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2AA1" w:rsidRDefault="009E1739">
      <w:r>
        <w:t xml:space="preserve">  </w:t>
      </w:r>
    </w:p>
    <w:p w:rsidR="00762AA1" w:rsidRDefault="009E1739">
      <w:r>
        <w:t xml:space="preserve"> </w:t>
      </w:r>
    </w:p>
    <w:p w:rsidR="00762AA1" w:rsidRDefault="009E1739">
      <w:r>
        <w:t xml:space="preserve"> </w:t>
      </w:r>
    </w:p>
    <w:p w:rsidR="00762AA1" w:rsidRDefault="00453D47">
      <w:r w:rsidRPr="00A817BC">
        <w:rPr>
          <w:noProof/>
        </w:rPr>
        <w:drawing>
          <wp:anchor distT="0" distB="0" distL="114300" distR="114300" simplePos="0" relativeHeight="251660288" behindDoc="0" locked="0" layoutInCell="1" allowOverlap="1" wp14:anchorId="1E1BD4B3" wp14:editId="2CBB919F">
            <wp:simplePos x="0" y="0"/>
            <wp:positionH relativeFrom="column">
              <wp:posOffset>1584727</wp:posOffset>
            </wp:positionH>
            <wp:positionV relativeFrom="paragraph">
              <wp:posOffset>16038</wp:posOffset>
            </wp:positionV>
            <wp:extent cx="1511300" cy="1511300"/>
            <wp:effectExtent l="0" t="0" r="0" b="0"/>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1300" cy="1511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17BC">
        <w:rPr>
          <w:noProof/>
        </w:rPr>
        <w:drawing>
          <wp:anchor distT="0" distB="0" distL="114300" distR="114300" simplePos="0" relativeHeight="251661312" behindDoc="1" locked="0" layoutInCell="1" allowOverlap="1" wp14:anchorId="31B5D4C6" wp14:editId="27B07B62">
            <wp:simplePos x="0" y="0"/>
            <wp:positionH relativeFrom="margin">
              <wp:posOffset>3572843</wp:posOffset>
            </wp:positionH>
            <wp:positionV relativeFrom="paragraph">
              <wp:posOffset>16038</wp:posOffset>
            </wp:positionV>
            <wp:extent cx="1511300" cy="1460500"/>
            <wp:effectExtent l="0" t="0" r="0" b="6350"/>
            <wp:wrapTight wrapText="bothSides">
              <wp:wrapPolygon edited="0">
                <wp:start x="9802" y="0"/>
                <wp:lineTo x="7079" y="563"/>
                <wp:lineTo x="1906" y="3381"/>
                <wp:lineTo x="0" y="9579"/>
                <wp:lineTo x="272" y="14650"/>
                <wp:lineTo x="3539" y="19158"/>
                <wp:lineTo x="7351" y="21130"/>
                <wp:lineTo x="8985" y="21412"/>
                <wp:lineTo x="12797" y="21412"/>
                <wp:lineTo x="13613" y="21130"/>
                <wp:lineTo x="18514" y="18313"/>
                <wp:lineTo x="20692" y="14369"/>
                <wp:lineTo x="21237" y="11833"/>
                <wp:lineTo x="21237" y="9579"/>
                <wp:lineTo x="19876" y="3663"/>
                <wp:lineTo x="14158" y="563"/>
                <wp:lineTo x="11708" y="0"/>
                <wp:lineTo x="9802" y="0"/>
              </wp:wrapPolygon>
            </wp:wrapTight>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9">
                      <a:extLst>
                        <a:ext uri="{28A0092B-C50C-407E-A947-70E740481C1C}">
                          <a14:useLocalDpi xmlns:a14="http://schemas.microsoft.com/office/drawing/2010/main" val="0"/>
                        </a:ext>
                      </a:extLst>
                    </a:blip>
                    <a:stretch>
                      <a:fillRect/>
                    </a:stretch>
                  </pic:blipFill>
                  <pic:spPr>
                    <a:xfrm>
                      <a:off x="0" y="0"/>
                      <a:ext cx="1511300" cy="1460500"/>
                    </a:xfrm>
                    <a:prstGeom prst="rect">
                      <a:avLst/>
                    </a:prstGeom>
                  </pic:spPr>
                </pic:pic>
              </a:graphicData>
            </a:graphic>
            <wp14:sizeRelH relativeFrom="margin">
              <wp14:pctWidth>0</wp14:pctWidth>
            </wp14:sizeRelH>
            <wp14:sizeRelV relativeFrom="margin">
              <wp14:pctHeight>0</wp14:pctHeight>
            </wp14:sizeRelV>
          </wp:anchor>
        </w:drawing>
      </w:r>
      <w:r w:rsidR="009E1739">
        <w:t xml:space="preserve"> </w:t>
      </w:r>
    </w:p>
    <w:p w:rsidR="00762AA1" w:rsidRDefault="009E1739">
      <w:r>
        <w:t xml:space="preserve"> </w:t>
      </w:r>
    </w:p>
    <w:p w:rsidR="00762AA1" w:rsidRDefault="009E1739" w:rsidP="00A817BC">
      <w:r>
        <w:t xml:space="preserve"> </w:t>
      </w:r>
    </w:p>
    <w:p w:rsidR="00762AA1" w:rsidRDefault="009E1739">
      <w:pPr>
        <w:spacing w:after="0" w:line="253" w:lineRule="auto"/>
        <w:ind w:right="4941"/>
      </w:pPr>
      <w:r>
        <w:t xml:space="preserve"> </w:t>
      </w:r>
      <w:r>
        <w:rPr>
          <w:b/>
          <w:color w:val="00B050"/>
          <w:sz w:val="72"/>
        </w:rPr>
        <w:t xml:space="preserve"> </w:t>
      </w:r>
    </w:p>
    <w:p w:rsidR="00762AA1" w:rsidRDefault="009E1739">
      <w:pPr>
        <w:spacing w:after="161"/>
      </w:pPr>
      <w:r>
        <w:t xml:space="preserve"> </w:t>
      </w:r>
    </w:p>
    <w:p w:rsidR="00762AA1" w:rsidRDefault="009E1739">
      <w:pPr>
        <w:spacing w:after="0"/>
      </w:pPr>
      <w:r>
        <w:t xml:space="preserve"> </w:t>
      </w:r>
    </w:p>
    <w:p w:rsidR="00762AA1" w:rsidRDefault="009E1739">
      <w:pPr>
        <w:spacing w:after="997"/>
      </w:pPr>
      <w:r>
        <w:rPr>
          <w:sz w:val="4"/>
        </w:rPr>
        <w:t xml:space="preserve"> </w:t>
      </w:r>
    </w:p>
    <w:p w:rsidR="00762AA1" w:rsidRDefault="00A817BC">
      <w:pPr>
        <w:spacing w:after="0"/>
        <w:ind w:left="142" w:hanging="10"/>
        <w:jc w:val="center"/>
      </w:pPr>
      <w:r>
        <w:rPr>
          <w:rFonts w:ascii="Corbel" w:eastAsia="Corbel" w:hAnsi="Corbel" w:cs="Corbel"/>
          <w:b/>
          <w:sz w:val="92"/>
        </w:rPr>
        <w:t xml:space="preserve">Castle Bromwich Infant and Nursery </w:t>
      </w:r>
      <w:r w:rsidR="009E1739">
        <w:rPr>
          <w:rFonts w:ascii="Corbel" w:eastAsia="Corbel" w:hAnsi="Corbel" w:cs="Corbel"/>
          <w:b/>
          <w:sz w:val="92"/>
        </w:rPr>
        <w:t xml:space="preserve">School </w:t>
      </w:r>
    </w:p>
    <w:p w:rsidR="00762AA1" w:rsidRDefault="009E1739">
      <w:pPr>
        <w:spacing w:after="342"/>
        <w:ind w:left="244"/>
        <w:jc w:val="center"/>
      </w:pPr>
      <w:r>
        <w:rPr>
          <w:rFonts w:ascii="Corbel" w:eastAsia="Corbel" w:hAnsi="Corbel" w:cs="Corbel"/>
          <w:b/>
          <w:sz w:val="56"/>
        </w:rPr>
        <w:t xml:space="preserve"> </w:t>
      </w:r>
    </w:p>
    <w:p w:rsidR="00762AA1" w:rsidRDefault="009E1739" w:rsidP="00A817BC">
      <w:pPr>
        <w:spacing w:after="0"/>
        <w:ind w:left="130"/>
        <w:jc w:val="center"/>
      </w:pPr>
      <w:r>
        <w:rPr>
          <w:rFonts w:ascii="Corbel" w:eastAsia="Corbel" w:hAnsi="Corbel" w:cs="Corbel"/>
          <w:b/>
          <w:sz w:val="92"/>
        </w:rPr>
        <w:t>SEND Information Report</w:t>
      </w:r>
    </w:p>
    <w:p w:rsidR="00762AA1" w:rsidRDefault="00A817BC" w:rsidP="00A817BC">
      <w:pPr>
        <w:pStyle w:val="Heading1"/>
        <w:numPr>
          <w:ilvl w:val="0"/>
          <w:numId w:val="0"/>
        </w:numPr>
        <w:ind w:right="9"/>
      </w:pPr>
      <w:r>
        <w:t>2025</w:t>
      </w:r>
      <w:r w:rsidR="009E1739">
        <w:t>– 202</w:t>
      </w:r>
      <w:r>
        <w:t>6</w:t>
      </w:r>
      <w:r w:rsidR="009E1739">
        <w:t xml:space="preserve"> </w:t>
      </w:r>
    </w:p>
    <w:p w:rsidR="00762AA1" w:rsidRDefault="009E1739">
      <w:r>
        <w:t xml:space="preserve"> </w:t>
      </w:r>
    </w:p>
    <w:p w:rsidR="007C511A" w:rsidRDefault="007C511A"/>
    <w:p w:rsidR="00C8231B" w:rsidRDefault="007C511A">
      <w:r>
        <w:t>Reviewed by</w:t>
      </w:r>
      <w:r w:rsidR="00C8231B">
        <w:t>:</w:t>
      </w:r>
    </w:p>
    <w:p w:rsidR="00762AA1" w:rsidRDefault="00C8231B">
      <w:proofErr w:type="spellStart"/>
      <w:r>
        <w:t>SENDCo</w:t>
      </w:r>
      <w:proofErr w:type="spellEnd"/>
      <w:r>
        <w:t>, Headteachers and LAB – June 2025</w:t>
      </w:r>
      <w:r w:rsidR="009E1739">
        <w:t xml:space="preserve"> </w:t>
      </w:r>
    </w:p>
    <w:p w:rsidR="00762AA1" w:rsidRDefault="009E1739">
      <w:pPr>
        <w:spacing w:after="0"/>
      </w:pPr>
      <w:r>
        <w:t xml:space="preserve"> </w:t>
      </w:r>
    </w:p>
    <w:p w:rsidR="00762AA1" w:rsidRDefault="00762AA1">
      <w:pPr>
        <w:spacing w:after="0"/>
        <w:ind w:left="-721" w:right="4861"/>
        <w:jc w:val="both"/>
      </w:pPr>
    </w:p>
    <w:tbl>
      <w:tblPr>
        <w:tblStyle w:val="TableGrid"/>
        <w:tblW w:w="10460" w:type="dxa"/>
        <w:tblInd w:w="5" w:type="dxa"/>
        <w:tblCellMar>
          <w:top w:w="2" w:type="dxa"/>
          <w:left w:w="110" w:type="dxa"/>
          <w:right w:w="60" w:type="dxa"/>
        </w:tblCellMar>
        <w:tblLook w:val="04A0" w:firstRow="1" w:lastRow="0" w:firstColumn="1" w:lastColumn="0" w:noHBand="0" w:noVBand="1"/>
      </w:tblPr>
      <w:tblGrid>
        <w:gridCol w:w="2547"/>
        <w:gridCol w:w="780"/>
        <w:gridCol w:w="2296"/>
        <w:gridCol w:w="4507"/>
        <w:gridCol w:w="330"/>
      </w:tblGrid>
      <w:tr w:rsidR="009E1739" w:rsidTr="009E1739">
        <w:trPr>
          <w:trHeight w:val="5254"/>
        </w:trPr>
        <w:tc>
          <w:tcPr>
            <w:tcW w:w="10460" w:type="dxa"/>
            <w:gridSpan w:val="5"/>
            <w:tcBorders>
              <w:top w:val="single" w:sz="4" w:space="0" w:color="000000"/>
              <w:left w:val="single" w:sz="4" w:space="0" w:color="000000"/>
              <w:right w:val="single" w:sz="4" w:space="0" w:color="000000"/>
            </w:tcBorders>
          </w:tcPr>
          <w:p w:rsidR="009E1739" w:rsidRDefault="009E1739">
            <w:pPr>
              <w:spacing w:after="75"/>
              <w:ind w:left="4"/>
              <w:jc w:val="center"/>
            </w:pPr>
            <w:r>
              <w:lastRenderedPageBreak/>
              <w:t xml:space="preserve"> </w:t>
            </w:r>
          </w:p>
          <w:p w:rsidR="009E1739" w:rsidRDefault="009E1739">
            <w:pPr>
              <w:ind w:right="51"/>
              <w:jc w:val="center"/>
              <w:rPr>
                <w:rFonts w:ascii="Corbel" w:eastAsia="Corbel" w:hAnsi="Corbel" w:cs="Corbel"/>
                <w:b/>
                <w:sz w:val="32"/>
              </w:rPr>
            </w:pPr>
            <w:r w:rsidRPr="009E1739">
              <w:rPr>
                <w:noProof/>
              </w:rPr>
              <w:drawing>
                <wp:anchor distT="0" distB="0" distL="114300" distR="114300" simplePos="0" relativeHeight="251669504" behindDoc="0" locked="0" layoutInCell="1" allowOverlap="1" wp14:anchorId="0589963E">
                  <wp:simplePos x="0" y="0"/>
                  <wp:positionH relativeFrom="column">
                    <wp:posOffset>2729230</wp:posOffset>
                  </wp:positionH>
                  <wp:positionV relativeFrom="paragraph">
                    <wp:posOffset>200988</wp:posOffset>
                  </wp:positionV>
                  <wp:extent cx="929640" cy="787400"/>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9640" cy="787400"/>
                          </a:xfrm>
                          <a:prstGeom prst="rect">
                            <a:avLst/>
                          </a:prstGeom>
                        </pic:spPr>
                      </pic:pic>
                    </a:graphicData>
                  </a:graphic>
                  <wp14:sizeRelH relativeFrom="margin">
                    <wp14:pctWidth>0</wp14:pctWidth>
                  </wp14:sizeRelH>
                  <wp14:sizeRelV relativeFrom="margin">
                    <wp14:pctHeight>0</wp14:pctHeight>
                  </wp14:sizeRelV>
                </wp:anchor>
              </w:drawing>
            </w:r>
          </w:p>
          <w:p w:rsidR="009E1739" w:rsidRDefault="009E1739">
            <w:pPr>
              <w:ind w:right="51"/>
              <w:jc w:val="center"/>
              <w:rPr>
                <w:rFonts w:ascii="Corbel" w:eastAsia="Corbel" w:hAnsi="Corbel" w:cs="Corbel"/>
                <w:b/>
                <w:sz w:val="32"/>
              </w:rPr>
            </w:pPr>
          </w:p>
          <w:p w:rsidR="009E1739" w:rsidRDefault="009E1739">
            <w:pPr>
              <w:ind w:right="51"/>
              <w:jc w:val="center"/>
              <w:rPr>
                <w:rFonts w:ascii="Corbel" w:eastAsia="Corbel" w:hAnsi="Corbel" w:cs="Corbel"/>
                <w:b/>
                <w:sz w:val="32"/>
              </w:rPr>
            </w:pPr>
          </w:p>
          <w:p w:rsidR="009E1739" w:rsidRDefault="009E1739">
            <w:pPr>
              <w:ind w:right="51"/>
              <w:jc w:val="center"/>
              <w:rPr>
                <w:rFonts w:ascii="Corbel" w:eastAsia="Corbel" w:hAnsi="Corbel" w:cs="Corbel"/>
                <w:b/>
                <w:sz w:val="32"/>
              </w:rPr>
            </w:pPr>
          </w:p>
          <w:p w:rsidR="009E1739" w:rsidRDefault="009E1739">
            <w:pPr>
              <w:ind w:right="51"/>
              <w:jc w:val="center"/>
              <w:rPr>
                <w:rFonts w:ascii="Corbel" w:eastAsia="Corbel" w:hAnsi="Corbel" w:cs="Corbel"/>
                <w:b/>
                <w:sz w:val="32"/>
              </w:rPr>
            </w:pPr>
          </w:p>
          <w:p w:rsidR="00B97886" w:rsidRPr="00B97886" w:rsidRDefault="00B97886" w:rsidP="00B97886">
            <w:pPr>
              <w:spacing w:line="480" w:lineRule="auto"/>
              <w:jc w:val="center"/>
              <w:rPr>
                <w:sz w:val="28"/>
                <w:u w:val="single"/>
              </w:rPr>
            </w:pPr>
            <w:r w:rsidRPr="00B97886">
              <w:rPr>
                <w:rFonts w:ascii="Corbel" w:hAnsi="Corbel"/>
                <w:b/>
                <w:sz w:val="32"/>
                <w:u w:val="single"/>
              </w:rPr>
              <w:t>Contents Page</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What are our school values? – Page 3</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How do we define SEND? – Page 3</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Who can I </w:t>
            </w:r>
            <w:r>
              <w:rPr>
                <w:rFonts w:ascii="Candara" w:eastAsia="Candara" w:hAnsi="Candara" w:cs="Candara"/>
                <w:sz w:val="24"/>
              </w:rPr>
              <w:t>talk</w:t>
            </w:r>
            <w:r w:rsidRPr="00B97886">
              <w:rPr>
                <w:rFonts w:ascii="Candara" w:eastAsia="Candara" w:hAnsi="Candara" w:cs="Candara"/>
                <w:sz w:val="24"/>
              </w:rPr>
              <w:t xml:space="preserve"> to about SEND</w:t>
            </w:r>
            <w:r>
              <w:rPr>
                <w:rFonts w:ascii="Candara" w:eastAsia="Candara" w:hAnsi="Candara" w:cs="Candara"/>
                <w:sz w:val="24"/>
              </w:rPr>
              <w:t>?</w:t>
            </w:r>
            <w:r w:rsidRPr="00B97886">
              <w:rPr>
                <w:rFonts w:ascii="Candara" w:eastAsia="Candara" w:hAnsi="Candara" w:cs="Candara"/>
                <w:sz w:val="24"/>
              </w:rPr>
              <w:t xml:space="preserve"> – Page 4</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How to we identify SEND</w:t>
            </w:r>
            <w:r>
              <w:rPr>
                <w:rFonts w:ascii="Candara" w:eastAsia="Candara" w:hAnsi="Candara" w:cs="Candara"/>
                <w:sz w:val="24"/>
              </w:rPr>
              <w:t>?</w:t>
            </w:r>
            <w:r w:rsidRPr="00B97886">
              <w:rPr>
                <w:rFonts w:ascii="Candara" w:eastAsia="Candara" w:hAnsi="Candara" w:cs="Candara"/>
                <w:sz w:val="24"/>
              </w:rPr>
              <w:t xml:space="preserve"> – Page </w:t>
            </w:r>
            <w:r>
              <w:rPr>
                <w:rFonts w:ascii="Candara" w:eastAsia="Candara" w:hAnsi="Candara" w:cs="Candara"/>
                <w:sz w:val="24"/>
              </w:rPr>
              <w:t>4</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Our Identification of Need </w:t>
            </w:r>
            <w:r w:rsidR="004B47E9">
              <w:rPr>
                <w:rFonts w:ascii="Candara" w:eastAsia="Candara" w:hAnsi="Candara" w:cs="Candara"/>
                <w:sz w:val="24"/>
              </w:rPr>
              <w:t>f</w:t>
            </w:r>
            <w:r w:rsidRPr="00B97886">
              <w:rPr>
                <w:rFonts w:ascii="Candara" w:eastAsia="Candara" w:hAnsi="Candara" w:cs="Candara"/>
                <w:sz w:val="24"/>
              </w:rPr>
              <w:t xml:space="preserve">lowchart – Page </w:t>
            </w:r>
            <w:r>
              <w:rPr>
                <w:rFonts w:ascii="Candara" w:eastAsia="Candara" w:hAnsi="Candara" w:cs="Candara"/>
                <w:sz w:val="24"/>
              </w:rPr>
              <w:t>6</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How do we adapt teaching for those with SEND? – Page</w:t>
            </w:r>
            <w:r>
              <w:rPr>
                <w:rFonts w:ascii="Candara" w:eastAsia="Candara" w:hAnsi="Candara" w:cs="Candara"/>
                <w:sz w:val="24"/>
              </w:rPr>
              <w:t xml:space="preserve"> 7-9</w:t>
            </w:r>
            <w:r w:rsidRPr="00B97886">
              <w:rPr>
                <w:rFonts w:ascii="Candara" w:eastAsia="Candara" w:hAnsi="Candara" w:cs="Candara"/>
                <w:sz w:val="24"/>
              </w:rPr>
              <w:t xml:space="preserve"> </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How do we keep parents involved? – Page</w:t>
            </w:r>
            <w:r>
              <w:rPr>
                <w:rFonts w:ascii="Candara" w:eastAsia="Candara" w:hAnsi="Candara" w:cs="Candara"/>
                <w:sz w:val="24"/>
              </w:rPr>
              <w:t xml:space="preserve"> 9</w:t>
            </w:r>
          </w:p>
          <w:p w:rsid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How are children involved? – Page </w:t>
            </w:r>
            <w:r>
              <w:rPr>
                <w:rFonts w:ascii="Candara" w:eastAsia="Candara" w:hAnsi="Candara" w:cs="Candara"/>
                <w:sz w:val="24"/>
              </w:rPr>
              <w:t>10</w:t>
            </w:r>
          </w:p>
          <w:p w:rsidR="00B97886" w:rsidRPr="00B97886" w:rsidRDefault="00B97886" w:rsidP="00B97886">
            <w:pPr>
              <w:spacing w:line="480" w:lineRule="auto"/>
              <w:jc w:val="center"/>
              <w:rPr>
                <w:rFonts w:ascii="Candara" w:eastAsia="Candara" w:hAnsi="Candara" w:cs="Candara"/>
                <w:sz w:val="24"/>
              </w:rPr>
            </w:pPr>
            <w:r>
              <w:rPr>
                <w:rFonts w:ascii="Candara" w:eastAsia="Candara" w:hAnsi="Candara" w:cs="Candara"/>
                <w:sz w:val="24"/>
              </w:rPr>
              <w:t>How is information recorded? – Page 10</w:t>
            </w:r>
          </w:p>
          <w:p w:rsid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How do we evaluate our provision? – Page </w:t>
            </w:r>
            <w:r>
              <w:rPr>
                <w:rFonts w:ascii="Candara" w:eastAsia="Candara" w:hAnsi="Candara" w:cs="Candara"/>
                <w:sz w:val="24"/>
              </w:rPr>
              <w:t>11</w:t>
            </w:r>
          </w:p>
          <w:p w:rsidR="00B97886" w:rsidRPr="00B97886" w:rsidRDefault="00B97886" w:rsidP="00B97886">
            <w:pPr>
              <w:spacing w:line="480" w:lineRule="auto"/>
              <w:jc w:val="center"/>
              <w:rPr>
                <w:rFonts w:ascii="Candara" w:eastAsia="Candara" w:hAnsi="Candara" w:cs="Candara"/>
                <w:sz w:val="24"/>
              </w:rPr>
            </w:pPr>
            <w:r>
              <w:rPr>
                <w:rFonts w:ascii="Candara" w:eastAsia="Candara" w:hAnsi="Candara" w:cs="Candara"/>
                <w:sz w:val="24"/>
              </w:rPr>
              <w:t>How is equipment resourced? – Page 11</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What training do our staff </w:t>
            </w:r>
            <w:r w:rsidR="004B47E9">
              <w:rPr>
                <w:rFonts w:ascii="Candara" w:eastAsia="Candara" w:hAnsi="Candara" w:cs="Candara"/>
                <w:sz w:val="24"/>
              </w:rPr>
              <w:t>receive</w:t>
            </w:r>
            <w:r w:rsidRPr="00B97886">
              <w:rPr>
                <w:rFonts w:ascii="Candara" w:eastAsia="Candara" w:hAnsi="Candara" w:cs="Candara"/>
                <w:sz w:val="24"/>
              </w:rPr>
              <w:t>? – Page</w:t>
            </w:r>
            <w:r>
              <w:rPr>
                <w:rFonts w:ascii="Candara" w:eastAsia="Candara" w:hAnsi="Candara" w:cs="Candara"/>
                <w:sz w:val="24"/>
              </w:rPr>
              <w:t xml:space="preserve"> 12-13</w:t>
            </w:r>
            <w:r w:rsidRPr="00B97886">
              <w:rPr>
                <w:rFonts w:ascii="Candara" w:eastAsia="Candara" w:hAnsi="Candara" w:cs="Candara"/>
                <w:sz w:val="24"/>
              </w:rPr>
              <w:t xml:space="preserve"> </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What outside agencies do we work with? – Page </w:t>
            </w:r>
            <w:r>
              <w:rPr>
                <w:rFonts w:ascii="Candara" w:eastAsia="Candara" w:hAnsi="Candara" w:cs="Candara"/>
                <w:sz w:val="24"/>
              </w:rPr>
              <w:t>13</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 xml:space="preserve">How do we support transition? – Page </w:t>
            </w:r>
            <w:r>
              <w:rPr>
                <w:rFonts w:ascii="Candara" w:eastAsia="Candara" w:hAnsi="Candara" w:cs="Candara"/>
                <w:sz w:val="24"/>
              </w:rPr>
              <w:t>14</w:t>
            </w:r>
          </w:p>
          <w:p w:rsidR="00B97886"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What about clubs and trips for children with SEND?</w:t>
            </w:r>
            <w:r>
              <w:rPr>
                <w:rFonts w:ascii="Candara" w:eastAsia="Candara" w:hAnsi="Candara" w:cs="Candara"/>
                <w:sz w:val="24"/>
              </w:rPr>
              <w:t xml:space="preserve"> – </w:t>
            </w:r>
            <w:r w:rsidRPr="00B97886">
              <w:rPr>
                <w:rFonts w:ascii="Candara" w:eastAsia="Candara" w:hAnsi="Candara" w:cs="Candara"/>
                <w:sz w:val="24"/>
              </w:rPr>
              <w:t>Page</w:t>
            </w:r>
            <w:r>
              <w:rPr>
                <w:rFonts w:ascii="Candara" w:eastAsia="Candara" w:hAnsi="Candara" w:cs="Candara"/>
                <w:sz w:val="24"/>
              </w:rPr>
              <w:t xml:space="preserve"> 15</w:t>
            </w:r>
          </w:p>
          <w:p w:rsidR="009E1739" w:rsidRPr="00B97886" w:rsidRDefault="00B97886" w:rsidP="00B97886">
            <w:pPr>
              <w:spacing w:line="480" w:lineRule="auto"/>
              <w:jc w:val="center"/>
              <w:rPr>
                <w:rFonts w:ascii="Candara" w:eastAsia="Candara" w:hAnsi="Candara" w:cs="Candara"/>
                <w:sz w:val="24"/>
              </w:rPr>
            </w:pPr>
            <w:r w:rsidRPr="00B97886">
              <w:rPr>
                <w:rFonts w:ascii="Candara" w:eastAsia="Candara" w:hAnsi="Candara" w:cs="Candara"/>
                <w:sz w:val="24"/>
              </w:rPr>
              <w:t>What is our complaints procedure? – Page</w:t>
            </w:r>
            <w:r>
              <w:rPr>
                <w:rFonts w:ascii="Candara" w:eastAsia="Candara" w:hAnsi="Candara" w:cs="Candara"/>
                <w:sz w:val="24"/>
              </w:rPr>
              <w:t xml:space="preserve"> 15</w:t>
            </w:r>
            <w:r w:rsidRPr="00B97886">
              <w:rPr>
                <w:rFonts w:ascii="Candara" w:eastAsia="Candara" w:hAnsi="Candara" w:cs="Candara"/>
                <w:sz w:val="24"/>
              </w:rPr>
              <w:br/>
              <w:t>Where can you find support within Solihull? – Page</w:t>
            </w:r>
            <w:r>
              <w:rPr>
                <w:rFonts w:ascii="Candara" w:eastAsia="Candara" w:hAnsi="Candara" w:cs="Candara"/>
                <w:sz w:val="24"/>
              </w:rPr>
              <w:t>15</w:t>
            </w:r>
          </w:p>
          <w:p w:rsidR="009E1739" w:rsidRDefault="009E1739">
            <w:pPr>
              <w:rPr>
                <w:rFonts w:ascii="Candara" w:eastAsia="Candara" w:hAnsi="Candara" w:cs="Candara"/>
                <w:b/>
                <w:sz w:val="24"/>
              </w:rPr>
            </w:pPr>
          </w:p>
          <w:p w:rsidR="009E1739" w:rsidRDefault="009E1739">
            <w:pPr>
              <w:rPr>
                <w:rFonts w:ascii="Candara" w:eastAsia="Candara" w:hAnsi="Candara" w:cs="Candara"/>
                <w:b/>
                <w:sz w:val="24"/>
              </w:rPr>
            </w:pPr>
          </w:p>
          <w:p w:rsidR="009E1739" w:rsidRDefault="009E1739" w:rsidP="00453D47">
            <w:pPr>
              <w:spacing w:after="105"/>
            </w:pPr>
          </w:p>
        </w:tc>
      </w:tr>
      <w:tr w:rsidR="00BB1E10" w:rsidTr="00BB1E10">
        <w:trPr>
          <w:trHeight w:val="5254"/>
        </w:trPr>
        <w:tc>
          <w:tcPr>
            <w:tcW w:w="2547" w:type="dxa"/>
            <w:tcBorders>
              <w:left w:val="single" w:sz="4" w:space="0" w:color="000000"/>
              <w:bottom w:val="single" w:sz="4" w:space="0" w:color="000000"/>
              <w:right w:val="single" w:sz="4" w:space="0" w:color="000000"/>
            </w:tcBorders>
          </w:tcPr>
          <w:p w:rsidR="009E1739" w:rsidRDefault="009E1739" w:rsidP="009E1739">
            <w:pPr>
              <w:ind w:right="51"/>
              <w:rPr>
                <w:rFonts w:ascii="Corbel" w:eastAsia="Corbel" w:hAnsi="Corbel" w:cs="Corbel"/>
                <w:b/>
                <w:sz w:val="32"/>
              </w:rPr>
            </w:pPr>
            <w:r w:rsidRPr="00453D47">
              <w:rPr>
                <w:noProof/>
              </w:rPr>
              <w:lastRenderedPageBreak/>
              <w:drawing>
                <wp:anchor distT="0" distB="0" distL="114300" distR="114300" simplePos="0" relativeHeight="251668480" behindDoc="1" locked="0" layoutInCell="1" allowOverlap="1" wp14:anchorId="0DBEA739">
                  <wp:simplePos x="0" y="0"/>
                  <wp:positionH relativeFrom="column">
                    <wp:posOffset>90189</wp:posOffset>
                  </wp:positionH>
                  <wp:positionV relativeFrom="paragraph">
                    <wp:posOffset>61519</wp:posOffset>
                  </wp:positionV>
                  <wp:extent cx="1009791" cy="8573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09791" cy="857370"/>
                          </a:xfrm>
                          <a:prstGeom prst="rect">
                            <a:avLst/>
                          </a:prstGeom>
                        </pic:spPr>
                      </pic:pic>
                    </a:graphicData>
                  </a:graphic>
                </wp:anchor>
              </w:drawing>
            </w:r>
          </w:p>
          <w:p w:rsidR="009E1739" w:rsidRDefault="009E1739" w:rsidP="009E1739">
            <w:pPr>
              <w:ind w:right="51"/>
              <w:rPr>
                <w:rFonts w:ascii="Corbel" w:eastAsia="Corbel" w:hAnsi="Corbel" w:cs="Corbel"/>
                <w:b/>
                <w:sz w:val="32"/>
              </w:rPr>
            </w:pPr>
          </w:p>
          <w:p w:rsidR="009E1739" w:rsidRDefault="009E1739" w:rsidP="009E1739">
            <w:pPr>
              <w:ind w:right="51"/>
              <w:rPr>
                <w:rFonts w:ascii="Corbel" w:eastAsia="Corbel" w:hAnsi="Corbel" w:cs="Corbel"/>
                <w:b/>
                <w:sz w:val="32"/>
              </w:rPr>
            </w:pPr>
          </w:p>
          <w:p w:rsidR="009E1739" w:rsidRDefault="009E1739" w:rsidP="009E1739">
            <w:pPr>
              <w:ind w:right="51"/>
              <w:rPr>
                <w:rFonts w:ascii="Corbel" w:eastAsia="Corbel" w:hAnsi="Corbel" w:cs="Corbel"/>
                <w:b/>
                <w:sz w:val="32"/>
              </w:rPr>
            </w:pPr>
          </w:p>
          <w:p w:rsidR="009E1739" w:rsidRDefault="009E1739" w:rsidP="009E1739">
            <w:pPr>
              <w:ind w:right="51"/>
            </w:pPr>
            <w:r>
              <w:rPr>
                <w:rFonts w:ascii="Corbel" w:eastAsia="Corbel" w:hAnsi="Corbel" w:cs="Corbel"/>
                <w:b/>
                <w:sz w:val="32"/>
              </w:rPr>
              <w:t xml:space="preserve">Our School </w:t>
            </w:r>
          </w:p>
          <w:p w:rsidR="00BB1E10" w:rsidRDefault="00BB1E10">
            <w:pPr>
              <w:spacing w:after="75"/>
              <w:ind w:left="4"/>
              <w:jc w:val="center"/>
            </w:pPr>
          </w:p>
        </w:tc>
        <w:tc>
          <w:tcPr>
            <w:tcW w:w="7913" w:type="dxa"/>
            <w:gridSpan w:val="4"/>
            <w:tcBorders>
              <w:top w:val="single" w:sz="4" w:space="0" w:color="000000"/>
              <w:left w:val="single" w:sz="4" w:space="0" w:color="000000"/>
              <w:bottom w:val="single" w:sz="4" w:space="0" w:color="000000"/>
              <w:right w:val="single" w:sz="4" w:space="0" w:color="000000"/>
            </w:tcBorders>
          </w:tcPr>
          <w:p w:rsidR="00BB1E10" w:rsidRDefault="00BB1E10" w:rsidP="00BB1E10">
            <w:pPr>
              <w:rPr>
                <w:rFonts w:ascii="Segoe UI" w:eastAsia="Segoe UI" w:hAnsi="Segoe UI" w:cs="Segoe UI"/>
                <w:sz w:val="18"/>
              </w:rPr>
            </w:pPr>
            <w:r>
              <w:rPr>
                <w:rFonts w:ascii="Candara" w:eastAsia="Candara" w:hAnsi="Candara" w:cs="Candara"/>
                <w:b/>
                <w:sz w:val="24"/>
              </w:rPr>
              <w:t xml:space="preserve">Our School Vision  </w:t>
            </w:r>
            <w:r>
              <w:rPr>
                <w:rFonts w:ascii="Candara" w:eastAsia="Candara" w:hAnsi="Candara" w:cs="Candara"/>
                <w:sz w:val="24"/>
              </w:rPr>
              <w:t xml:space="preserve"> </w:t>
            </w:r>
            <w:r>
              <w:rPr>
                <w:rFonts w:ascii="Segoe UI" w:eastAsia="Segoe UI" w:hAnsi="Segoe UI" w:cs="Segoe UI"/>
                <w:sz w:val="18"/>
              </w:rPr>
              <w:t xml:space="preserve"> </w:t>
            </w:r>
          </w:p>
          <w:p w:rsidR="00BB1E10" w:rsidRDefault="00BB1E10" w:rsidP="00BB1E10"/>
          <w:p w:rsidR="00BB1E10" w:rsidRDefault="00BB1E10" w:rsidP="00BB1E10">
            <w:pPr>
              <w:rPr>
                <w:rFonts w:ascii="Candara" w:eastAsia="Candara" w:hAnsi="Candara" w:cs="Candara"/>
                <w:b/>
                <w:sz w:val="24"/>
              </w:rPr>
            </w:pPr>
            <w:r w:rsidRPr="00453D47">
              <w:rPr>
                <w:rFonts w:ascii="Corbel" w:eastAsia="Corbel" w:hAnsi="Corbel" w:cs="Corbel"/>
                <w:sz w:val="24"/>
              </w:rPr>
              <w:t>Castle Bromwich Infant and Nursery School is a fully inclusive school that is totally committed to providing the best possible education to all of its children regardless of their gender, ethnicity, social background, religion, sexual identity, physical ability or educational needs. This document is intended to give you information regarding the many ways in which we ensure we support all of our children, including those with SEND. It is important to note that it may not include every skill, resource and technique that we employ as these are continually being developed and modified to meet the changing requirements of individual children</w:t>
            </w:r>
            <w:r>
              <w:rPr>
                <w:rFonts w:ascii="Corbel" w:eastAsia="Corbel" w:hAnsi="Corbel" w:cs="Corbel"/>
                <w:sz w:val="24"/>
              </w:rPr>
              <w:t>.</w:t>
            </w:r>
          </w:p>
        </w:tc>
      </w:tr>
      <w:tr w:rsidR="00762AA1" w:rsidTr="00BB1E10">
        <w:trPr>
          <w:trHeight w:val="1916"/>
        </w:trPr>
        <w:tc>
          <w:tcPr>
            <w:tcW w:w="2547" w:type="dxa"/>
            <w:vMerge w:val="restart"/>
            <w:tcBorders>
              <w:top w:val="single" w:sz="4" w:space="0" w:color="000000"/>
              <w:left w:val="single" w:sz="4" w:space="0" w:color="000000"/>
              <w:bottom w:val="single" w:sz="8" w:space="0" w:color="000000"/>
              <w:right w:val="single" w:sz="4" w:space="0" w:color="000000"/>
            </w:tcBorders>
          </w:tcPr>
          <w:p w:rsidR="00762AA1" w:rsidRDefault="009E1739">
            <w:pPr>
              <w:ind w:left="473"/>
            </w:pPr>
            <w:r>
              <w:rPr>
                <w:noProof/>
              </w:rPr>
              <w:drawing>
                <wp:inline distT="0" distB="0" distL="0" distR="0">
                  <wp:extent cx="876935" cy="761835"/>
                  <wp:effectExtent l="0" t="0" r="0" b="0"/>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12"/>
                          <a:stretch>
                            <a:fillRect/>
                          </a:stretch>
                        </pic:blipFill>
                        <pic:spPr>
                          <a:xfrm>
                            <a:off x="0" y="0"/>
                            <a:ext cx="876935" cy="761835"/>
                          </a:xfrm>
                          <a:prstGeom prst="rect">
                            <a:avLst/>
                          </a:prstGeom>
                        </pic:spPr>
                      </pic:pic>
                    </a:graphicData>
                  </a:graphic>
                </wp:inline>
              </w:drawing>
            </w:r>
            <w:r>
              <w:rPr>
                <w:rFonts w:ascii="Corbel" w:eastAsia="Corbel" w:hAnsi="Corbel" w:cs="Corbel"/>
                <w:b/>
                <w:sz w:val="40"/>
              </w:rPr>
              <w:t xml:space="preserve"> </w:t>
            </w:r>
          </w:p>
          <w:p w:rsidR="00762AA1" w:rsidRDefault="009E1739">
            <w:pPr>
              <w:ind w:left="37"/>
              <w:jc w:val="center"/>
            </w:pPr>
            <w:r>
              <w:rPr>
                <w:rFonts w:ascii="Corbel" w:eastAsia="Corbel" w:hAnsi="Corbel" w:cs="Corbel"/>
                <w:b/>
                <w:sz w:val="40"/>
              </w:rPr>
              <w:t xml:space="preserve"> </w:t>
            </w:r>
          </w:p>
          <w:p w:rsidR="00762AA1" w:rsidRDefault="009E1739">
            <w:pPr>
              <w:ind w:right="45"/>
              <w:jc w:val="center"/>
            </w:pPr>
            <w:r>
              <w:rPr>
                <w:rFonts w:ascii="Corbel" w:eastAsia="Corbel" w:hAnsi="Corbel" w:cs="Corbel"/>
                <w:b/>
                <w:sz w:val="32"/>
              </w:rPr>
              <w:t xml:space="preserve">Special </w:t>
            </w:r>
          </w:p>
          <w:p w:rsidR="00762AA1" w:rsidRDefault="009E1739">
            <w:pPr>
              <w:jc w:val="center"/>
            </w:pPr>
            <w:r>
              <w:rPr>
                <w:rFonts w:ascii="Corbel" w:eastAsia="Corbel" w:hAnsi="Corbel" w:cs="Corbel"/>
                <w:b/>
                <w:sz w:val="32"/>
              </w:rPr>
              <w:t>Educational Needs</w:t>
            </w:r>
            <w:r>
              <w:t xml:space="preserve"> </w:t>
            </w:r>
          </w:p>
        </w:tc>
        <w:tc>
          <w:tcPr>
            <w:tcW w:w="7913" w:type="dxa"/>
            <w:gridSpan w:val="4"/>
            <w:tcBorders>
              <w:top w:val="single" w:sz="4" w:space="0" w:color="000000"/>
              <w:left w:val="single" w:sz="4" w:space="0" w:color="000000"/>
              <w:bottom w:val="nil"/>
              <w:right w:val="single" w:sz="4" w:space="0" w:color="000000"/>
            </w:tcBorders>
          </w:tcPr>
          <w:p w:rsidR="00453D47" w:rsidRDefault="00453D47">
            <w:pPr>
              <w:rPr>
                <w:rFonts w:ascii="Corbel" w:eastAsia="Corbel" w:hAnsi="Corbel" w:cs="Corbel"/>
                <w:sz w:val="24"/>
              </w:rPr>
            </w:pPr>
            <w:r w:rsidRPr="00453D47">
              <w:rPr>
                <w:rFonts w:ascii="Corbel" w:eastAsia="Corbel" w:hAnsi="Corbel" w:cs="Corbel"/>
                <w:sz w:val="24"/>
              </w:rPr>
              <w:t>At our school we use the definition for SEN and for disability from the SEND Code of Practice (2014)</w:t>
            </w:r>
            <w:r>
              <w:rPr>
                <w:rFonts w:ascii="Corbel" w:eastAsia="Corbel" w:hAnsi="Corbel" w:cs="Corbel"/>
                <w:sz w:val="24"/>
              </w:rPr>
              <w:t>.</w:t>
            </w:r>
          </w:p>
          <w:p w:rsidR="00453D47" w:rsidRDefault="00453D47">
            <w:pPr>
              <w:rPr>
                <w:rFonts w:ascii="Corbel" w:eastAsia="Corbel" w:hAnsi="Corbel" w:cs="Corbel"/>
                <w:sz w:val="24"/>
              </w:rPr>
            </w:pPr>
          </w:p>
          <w:p w:rsidR="00762AA1" w:rsidRDefault="00453D47">
            <w:r>
              <w:rPr>
                <w:rFonts w:ascii="Corbel" w:eastAsia="Corbel" w:hAnsi="Corbel" w:cs="Corbel"/>
                <w:sz w:val="24"/>
              </w:rPr>
              <w:t>W</w:t>
            </w:r>
            <w:r w:rsidR="009E1739">
              <w:rPr>
                <w:rFonts w:ascii="Corbel" w:eastAsia="Corbel" w:hAnsi="Corbel" w:cs="Corbel"/>
                <w:sz w:val="24"/>
              </w:rPr>
              <w:t xml:space="preserve">e support children with a variety of differing special educational needs and we pride ourselves on being a highly inclusive school with an ethos which encourages and celebrates diversity and difference. </w:t>
            </w:r>
          </w:p>
          <w:p w:rsidR="00762AA1" w:rsidRDefault="009E1739">
            <w:pPr>
              <w:spacing w:after="97"/>
              <w:ind w:right="27"/>
              <w:jc w:val="center"/>
            </w:pPr>
            <w:r>
              <w:rPr>
                <w:rFonts w:ascii="Corbel" w:eastAsia="Corbel" w:hAnsi="Corbel" w:cs="Corbel"/>
                <w:sz w:val="12"/>
              </w:rPr>
              <w:t xml:space="preserve"> </w:t>
            </w:r>
          </w:p>
          <w:p w:rsidR="00762AA1" w:rsidRDefault="009E1739">
            <w:pPr>
              <w:ind w:left="10"/>
            </w:pPr>
            <w:r>
              <w:rPr>
                <w:rFonts w:ascii="Corbel" w:eastAsia="Corbel" w:hAnsi="Corbel" w:cs="Corbel"/>
                <w:sz w:val="24"/>
              </w:rPr>
              <w:t xml:space="preserve">SEND is categorised into the following areas in the SEN </w:t>
            </w:r>
            <w:r w:rsidR="004B47E9">
              <w:rPr>
                <w:rFonts w:ascii="Corbel" w:eastAsia="Corbel" w:hAnsi="Corbel" w:cs="Corbel"/>
                <w:sz w:val="24"/>
              </w:rPr>
              <w:t>C</w:t>
            </w:r>
            <w:r>
              <w:rPr>
                <w:rFonts w:ascii="Corbel" w:eastAsia="Corbel" w:hAnsi="Corbel" w:cs="Corbel"/>
                <w:sz w:val="24"/>
              </w:rPr>
              <w:t xml:space="preserve">ode of </w:t>
            </w:r>
            <w:r w:rsidR="004B47E9">
              <w:rPr>
                <w:rFonts w:ascii="Corbel" w:eastAsia="Corbel" w:hAnsi="Corbel" w:cs="Corbel"/>
                <w:sz w:val="24"/>
              </w:rPr>
              <w:t>P</w:t>
            </w:r>
            <w:r>
              <w:rPr>
                <w:rFonts w:ascii="Corbel" w:eastAsia="Corbel" w:hAnsi="Corbel" w:cs="Corbel"/>
                <w:sz w:val="24"/>
              </w:rPr>
              <w:t>racti</w:t>
            </w:r>
            <w:r w:rsidR="004B47E9">
              <w:rPr>
                <w:rFonts w:ascii="Corbel" w:eastAsia="Corbel" w:hAnsi="Corbel" w:cs="Corbel"/>
                <w:sz w:val="24"/>
              </w:rPr>
              <w:t>c</w:t>
            </w:r>
            <w:r>
              <w:rPr>
                <w:rFonts w:ascii="Corbel" w:eastAsia="Corbel" w:hAnsi="Corbel" w:cs="Corbel"/>
                <w:sz w:val="24"/>
              </w:rPr>
              <w:t xml:space="preserve">e 2014: </w:t>
            </w:r>
          </w:p>
          <w:p w:rsidR="00762AA1" w:rsidRDefault="009E1739">
            <w:pPr>
              <w:ind w:right="3"/>
              <w:jc w:val="center"/>
            </w:pPr>
            <w:r>
              <w:rPr>
                <w:rFonts w:ascii="Corbel" w:eastAsia="Corbel" w:hAnsi="Corbel" w:cs="Corbel"/>
                <w:sz w:val="24"/>
              </w:rPr>
              <w:t xml:space="preserve"> </w:t>
            </w:r>
          </w:p>
        </w:tc>
      </w:tr>
      <w:tr w:rsidR="00762AA1">
        <w:trPr>
          <w:trHeight w:val="1005"/>
        </w:trPr>
        <w:tc>
          <w:tcPr>
            <w:tcW w:w="0" w:type="auto"/>
            <w:vMerge/>
            <w:tcBorders>
              <w:top w:val="nil"/>
              <w:left w:val="single" w:sz="4" w:space="0" w:color="000000"/>
              <w:bottom w:val="nil"/>
              <w:right w:val="single" w:sz="4" w:space="0" w:color="000000"/>
            </w:tcBorders>
          </w:tcPr>
          <w:p w:rsidR="00762AA1" w:rsidRDefault="00762AA1"/>
        </w:tc>
        <w:tc>
          <w:tcPr>
            <w:tcW w:w="780" w:type="dxa"/>
            <w:vMerge w:val="restart"/>
            <w:tcBorders>
              <w:top w:val="nil"/>
              <w:left w:val="single" w:sz="4" w:space="0" w:color="000000"/>
              <w:bottom w:val="single" w:sz="8" w:space="0" w:color="000000"/>
              <w:right w:val="single" w:sz="4" w:space="0" w:color="000000"/>
            </w:tcBorders>
          </w:tcPr>
          <w:p w:rsidR="00762AA1" w:rsidRDefault="00762AA1"/>
        </w:tc>
        <w:tc>
          <w:tcPr>
            <w:tcW w:w="2296" w:type="dxa"/>
            <w:tcBorders>
              <w:top w:val="single" w:sz="4" w:space="0" w:color="000000"/>
              <w:left w:val="single" w:sz="4" w:space="0" w:color="000000"/>
              <w:bottom w:val="single" w:sz="4" w:space="0" w:color="000000"/>
              <w:right w:val="single" w:sz="4" w:space="0" w:color="000000"/>
            </w:tcBorders>
            <w:vAlign w:val="bottom"/>
          </w:tcPr>
          <w:p w:rsidR="00762AA1" w:rsidRDefault="009E1739">
            <w:pPr>
              <w:jc w:val="center"/>
            </w:pPr>
            <w:r>
              <w:rPr>
                <w:noProof/>
              </w:rPr>
              <w:drawing>
                <wp:inline distT="0" distB="0" distL="0" distR="0">
                  <wp:extent cx="661035" cy="601434"/>
                  <wp:effectExtent l="0" t="0" r="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3"/>
                          <a:stretch>
                            <a:fillRect/>
                          </a:stretch>
                        </pic:blipFill>
                        <pic:spPr>
                          <a:xfrm>
                            <a:off x="0" y="0"/>
                            <a:ext cx="661035" cy="601434"/>
                          </a:xfrm>
                          <a:prstGeom prst="rect">
                            <a:avLst/>
                          </a:prstGeom>
                        </pic:spPr>
                      </pic:pic>
                    </a:graphicData>
                  </a:graphic>
                </wp:inline>
              </w:drawing>
            </w:r>
            <w:r>
              <w:rPr>
                <w:rFonts w:ascii="Corbel" w:eastAsia="Corbel" w:hAnsi="Corbel" w:cs="Corbel"/>
                <w:sz w:val="24"/>
              </w:rPr>
              <w:t xml:space="preserve"> </w:t>
            </w:r>
          </w:p>
        </w:tc>
        <w:tc>
          <w:tcPr>
            <w:tcW w:w="4507" w:type="dxa"/>
            <w:tcBorders>
              <w:top w:val="single" w:sz="4" w:space="0" w:color="000000"/>
              <w:left w:val="single" w:sz="4" w:space="0" w:color="000000"/>
              <w:bottom w:val="single" w:sz="4" w:space="0" w:color="000000"/>
              <w:right w:val="single" w:sz="4" w:space="0" w:color="000000"/>
            </w:tcBorders>
            <w:vAlign w:val="center"/>
          </w:tcPr>
          <w:p w:rsidR="00762AA1" w:rsidRDefault="009E1739">
            <w:pPr>
              <w:ind w:right="56"/>
              <w:jc w:val="center"/>
            </w:pPr>
            <w:r>
              <w:rPr>
                <w:rFonts w:ascii="Corbel" w:eastAsia="Corbel" w:hAnsi="Corbel" w:cs="Corbel"/>
                <w:sz w:val="24"/>
              </w:rPr>
              <w:t xml:space="preserve">Cognition and Learning </w:t>
            </w:r>
          </w:p>
        </w:tc>
        <w:tc>
          <w:tcPr>
            <w:tcW w:w="330" w:type="dxa"/>
            <w:vMerge w:val="restart"/>
            <w:tcBorders>
              <w:top w:val="nil"/>
              <w:left w:val="single" w:sz="4" w:space="0" w:color="000000"/>
              <w:bottom w:val="single" w:sz="8" w:space="0" w:color="000000"/>
              <w:right w:val="single" w:sz="4" w:space="0" w:color="000000"/>
            </w:tcBorders>
          </w:tcPr>
          <w:p w:rsidR="00762AA1" w:rsidRDefault="00762AA1"/>
        </w:tc>
      </w:tr>
      <w:tr w:rsidR="00762AA1">
        <w:trPr>
          <w:trHeight w:val="970"/>
        </w:trPr>
        <w:tc>
          <w:tcPr>
            <w:tcW w:w="0" w:type="auto"/>
            <w:vMerge/>
            <w:tcBorders>
              <w:top w:val="nil"/>
              <w:left w:val="single" w:sz="4" w:space="0" w:color="000000"/>
              <w:bottom w:val="nil"/>
              <w:right w:val="single" w:sz="4" w:space="0" w:color="000000"/>
            </w:tcBorders>
          </w:tcPr>
          <w:p w:rsidR="00762AA1" w:rsidRDefault="00762AA1"/>
        </w:tc>
        <w:tc>
          <w:tcPr>
            <w:tcW w:w="0" w:type="auto"/>
            <w:vMerge/>
            <w:tcBorders>
              <w:top w:val="nil"/>
              <w:left w:val="single" w:sz="4" w:space="0" w:color="000000"/>
              <w:bottom w:val="nil"/>
              <w:right w:val="single" w:sz="4" w:space="0" w:color="000000"/>
            </w:tcBorders>
          </w:tcPr>
          <w:p w:rsidR="00762AA1" w:rsidRDefault="00762AA1"/>
        </w:tc>
        <w:tc>
          <w:tcPr>
            <w:tcW w:w="229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2"/>
              <w:jc w:val="center"/>
            </w:pPr>
            <w:r>
              <w:rPr>
                <w:noProof/>
              </w:rPr>
              <w:drawing>
                <wp:inline distT="0" distB="0" distL="0" distR="0">
                  <wp:extent cx="612775" cy="601929"/>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14"/>
                          <a:stretch>
                            <a:fillRect/>
                          </a:stretch>
                        </pic:blipFill>
                        <pic:spPr>
                          <a:xfrm>
                            <a:off x="0" y="0"/>
                            <a:ext cx="612775" cy="601929"/>
                          </a:xfrm>
                          <a:prstGeom prst="rect">
                            <a:avLst/>
                          </a:prstGeom>
                        </pic:spPr>
                      </pic:pic>
                    </a:graphicData>
                  </a:graphic>
                </wp:inline>
              </w:drawing>
            </w:r>
            <w:r>
              <w:rPr>
                <w:rFonts w:ascii="Corbel" w:eastAsia="Corbel" w:hAnsi="Corbel" w:cs="Corbel"/>
                <w:sz w:val="24"/>
              </w:rPr>
              <w:t xml:space="preserve"> </w:t>
            </w:r>
          </w:p>
        </w:tc>
        <w:tc>
          <w:tcPr>
            <w:tcW w:w="4507" w:type="dxa"/>
            <w:tcBorders>
              <w:top w:val="single" w:sz="4" w:space="0" w:color="000000"/>
              <w:left w:val="single" w:sz="4" w:space="0" w:color="000000"/>
              <w:bottom w:val="single" w:sz="4" w:space="0" w:color="000000"/>
              <w:right w:val="single" w:sz="4" w:space="0" w:color="000000"/>
            </w:tcBorders>
            <w:vAlign w:val="center"/>
          </w:tcPr>
          <w:p w:rsidR="00762AA1" w:rsidRDefault="009E1739">
            <w:pPr>
              <w:ind w:right="53"/>
              <w:jc w:val="center"/>
            </w:pPr>
            <w:r>
              <w:rPr>
                <w:rFonts w:ascii="Corbel" w:eastAsia="Corbel" w:hAnsi="Corbel" w:cs="Corbel"/>
                <w:sz w:val="24"/>
              </w:rPr>
              <w:t xml:space="preserve">Communication and Interaction </w:t>
            </w:r>
          </w:p>
        </w:tc>
        <w:tc>
          <w:tcPr>
            <w:tcW w:w="0" w:type="auto"/>
            <w:vMerge/>
            <w:tcBorders>
              <w:top w:val="nil"/>
              <w:left w:val="single" w:sz="4" w:space="0" w:color="000000"/>
              <w:bottom w:val="nil"/>
              <w:right w:val="single" w:sz="4" w:space="0" w:color="000000"/>
            </w:tcBorders>
          </w:tcPr>
          <w:p w:rsidR="00762AA1" w:rsidRDefault="00762AA1"/>
        </w:tc>
      </w:tr>
      <w:tr w:rsidR="00762AA1">
        <w:trPr>
          <w:trHeight w:val="946"/>
        </w:trPr>
        <w:tc>
          <w:tcPr>
            <w:tcW w:w="0" w:type="auto"/>
            <w:vMerge/>
            <w:tcBorders>
              <w:top w:val="nil"/>
              <w:left w:val="single" w:sz="4" w:space="0" w:color="000000"/>
              <w:bottom w:val="nil"/>
              <w:right w:val="single" w:sz="4" w:space="0" w:color="000000"/>
            </w:tcBorders>
          </w:tcPr>
          <w:p w:rsidR="00762AA1" w:rsidRDefault="00762AA1"/>
        </w:tc>
        <w:tc>
          <w:tcPr>
            <w:tcW w:w="0" w:type="auto"/>
            <w:vMerge/>
            <w:tcBorders>
              <w:top w:val="nil"/>
              <w:left w:val="single" w:sz="4" w:space="0" w:color="000000"/>
              <w:bottom w:val="nil"/>
              <w:right w:val="single" w:sz="4" w:space="0" w:color="000000"/>
            </w:tcBorders>
          </w:tcPr>
          <w:p w:rsidR="00762AA1" w:rsidRDefault="00762AA1"/>
        </w:tc>
        <w:tc>
          <w:tcPr>
            <w:tcW w:w="229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77"/>
              <w:jc w:val="right"/>
            </w:pPr>
            <w:r>
              <w:rPr>
                <w:noProof/>
              </w:rPr>
              <w:drawing>
                <wp:inline distT="0" distB="0" distL="0" distR="0">
                  <wp:extent cx="1222375" cy="594309"/>
                  <wp:effectExtent l="0" t="0" r="0" b="0"/>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5"/>
                          <a:stretch>
                            <a:fillRect/>
                          </a:stretch>
                        </pic:blipFill>
                        <pic:spPr>
                          <a:xfrm>
                            <a:off x="0" y="0"/>
                            <a:ext cx="1222375" cy="594309"/>
                          </a:xfrm>
                          <a:prstGeom prst="rect">
                            <a:avLst/>
                          </a:prstGeom>
                        </pic:spPr>
                      </pic:pic>
                    </a:graphicData>
                  </a:graphic>
                </wp:inline>
              </w:drawing>
            </w:r>
            <w:r>
              <w:rPr>
                <w:rFonts w:ascii="Corbel" w:eastAsia="Corbel" w:hAnsi="Corbel" w:cs="Corbel"/>
                <w:sz w:val="24"/>
              </w:rPr>
              <w:t xml:space="preserve"> </w:t>
            </w:r>
          </w:p>
        </w:tc>
        <w:tc>
          <w:tcPr>
            <w:tcW w:w="4507" w:type="dxa"/>
            <w:tcBorders>
              <w:top w:val="single" w:sz="4" w:space="0" w:color="000000"/>
              <w:left w:val="single" w:sz="4" w:space="0" w:color="000000"/>
              <w:bottom w:val="single" w:sz="4" w:space="0" w:color="000000"/>
              <w:right w:val="single" w:sz="4" w:space="0" w:color="000000"/>
            </w:tcBorders>
            <w:vAlign w:val="center"/>
          </w:tcPr>
          <w:p w:rsidR="00762AA1" w:rsidRDefault="009E1739">
            <w:pPr>
              <w:ind w:right="57"/>
              <w:jc w:val="center"/>
            </w:pPr>
            <w:r>
              <w:rPr>
                <w:rFonts w:ascii="Corbel" w:eastAsia="Corbel" w:hAnsi="Corbel" w:cs="Corbel"/>
                <w:sz w:val="24"/>
              </w:rPr>
              <w:t xml:space="preserve">Social, Emotional and Mental Health </w:t>
            </w:r>
          </w:p>
        </w:tc>
        <w:tc>
          <w:tcPr>
            <w:tcW w:w="0" w:type="auto"/>
            <w:vMerge/>
            <w:tcBorders>
              <w:top w:val="nil"/>
              <w:left w:val="single" w:sz="4" w:space="0" w:color="000000"/>
              <w:bottom w:val="nil"/>
              <w:right w:val="single" w:sz="4" w:space="0" w:color="000000"/>
            </w:tcBorders>
          </w:tcPr>
          <w:p w:rsidR="00762AA1" w:rsidRDefault="00762AA1"/>
        </w:tc>
      </w:tr>
      <w:tr w:rsidR="00762AA1">
        <w:trPr>
          <w:trHeight w:val="985"/>
        </w:trPr>
        <w:tc>
          <w:tcPr>
            <w:tcW w:w="0" w:type="auto"/>
            <w:vMerge/>
            <w:tcBorders>
              <w:top w:val="nil"/>
              <w:left w:val="single" w:sz="4" w:space="0" w:color="000000"/>
              <w:bottom w:val="single" w:sz="8" w:space="0" w:color="000000"/>
              <w:right w:val="single" w:sz="4" w:space="0" w:color="000000"/>
            </w:tcBorders>
          </w:tcPr>
          <w:p w:rsidR="00762AA1" w:rsidRDefault="00762AA1"/>
        </w:tc>
        <w:tc>
          <w:tcPr>
            <w:tcW w:w="0" w:type="auto"/>
            <w:vMerge/>
            <w:tcBorders>
              <w:top w:val="nil"/>
              <w:left w:val="single" w:sz="4" w:space="0" w:color="000000"/>
              <w:bottom w:val="single" w:sz="8" w:space="0" w:color="000000"/>
              <w:right w:val="single" w:sz="4" w:space="0" w:color="000000"/>
            </w:tcBorders>
          </w:tcPr>
          <w:p w:rsidR="00762AA1" w:rsidRDefault="00762AA1"/>
        </w:tc>
        <w:tc>
          <w:tcPr>
            <w:tcW w:w="2296" w:type="dxa"/>
            <w:tcBorders>
              <w:top w:val="single" w:sz="4" w:space="0" w:color="000000"/>
              <w:left w:val="single" w:sz="4" w:space="0" w:color="000000"/>
              <w:bottom w:val="single" w:sz="8" w:space="0" w:color="000000"/>
              <w:right w:val="single" w:sz="4" w:space="0" w:color="000000"/>
            </w:tcBorders>
          </w:tcPr>
          <w:p w:rsidR="00762AA1" w:rsidRDefault="009E1739">
            <w:pPr>
              <w:ind w:left="42"/>
            </w:pPr>
            <w:r>
              <w:rPr>
                <w:noProof/>
              </w:rPr>
              <w:drawing>
                <wp:inline distT="0" distB="0" distL="0" distR="0">
                  <wp:extent cx="1264755" cy="615950"/>
                  <wp:effectExtent l="0" t="0" r="0" b="0"/>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6"/>
                          <a:stretch>
                            <a:fillRect/>
                          </a:stretch>
                        </pic:blipFill>
                        <pic:spPr>
                          <a:xfrm>
                            <a:off x="0" y="0"/>
                            <a:ext cx="1264755" cy="615950"/>
                          </a:xfrm>
                          <a:prstGeom prst="rect">
                            <a:avLst/>
                          </a:prstGeom>
                        </pic:spPr>
                      </pic:pic>
                    </a:graphicData>
                  </a:graphic>
                </wp:inline>
              </w:drawing>
            </w:r>
          </w:p>
        </w:tc>
        <w:tc>
          <w:tcPr>
            <w:tcW w:w="4507" w:type="dxa"/>
            <w:tcBorders>
              <w:top w:val="single" w:sz="4" w:space="0" w:color="000000"/>
              <w:left w:val="single" w:sz="4" w:space="0" w:color="000000"/>
              <w:bottom w:val="single" w:sz="8" w:space="0" w:color="000000"/>
              <w:right w:val="single" w:sz="4" w:space="0" w:color="000000"/>
            </w:tcBorders>
            <w:vAlign w:val="center"/>
          </w:tcPr>
          <w:p w:rsidR="00762AA1" w:rsidRDefault="009E1739">
            <w:pPr>
              <w:ind w:right="57"/>
              <w:jc w:val="center"/>
            </w:pPr>
            <w:r>
              <w:rPr>
                <w:rFonts w:ascii="Corbel" w:eastAsia="Corbel" w:hAnsi="Corbel" w:cs="Corbel"/>
                <w:sz w:val="24"/>
              </w:rPr>
              <w:t xml:space="preserve">Sensory and Physical </w:t>
            </w:r>
          </w:p>
        </w:tc>
        <w:tc>
          <w:tcPr>
            <w:tcW w:w="0" w:type="auto"/>
            <w:vMerge/>
            <w:tcBorders>
              <w:top w:val="nil"/>
              <w:left w:val="single" w:sz="4" w:space="0" w:color="000000"/>
              <w:bottom w:val="single" w:sz="8" w:space="0" w:color="000000"/>
              <w:right w:val="single" w:sz="4" w:space="0" w:color="000000"/>
            </w:tcBorders>
          </w:tcPr>
          <w:p w:rsidR="00762AA1" w:rsidRDefault="00762AA1"/>
        </w:tc>
      </w:tr>
    </w:tbl>
    <w:p w:rsidR="00762AA1" w:rsidRDefault="00762AA1">
      <w:pPr>
        <w:spacing w:after="0"/>
        <w:ind w:left="-721" w:right="6407"/>
      </w:pPr>
    </w:p>
    <w:tbl>
      <w:tblPr>
        <w:tblStyle w:val="TableGrid"/>
        <w:tblW w:w="10460" w:type="dxa"/>
        <w:tblInd w:w="5" w:type="dxa"/>
        <w:tblCellMar>
          <w:top w:w="4" w:type="dxa"/>
          <w:left w:w="109" w:type="dxa"/>
          <w:bottom w:w="6" w:type="dxa"/>
          <w:right w:w="73" w:type="dxa"/>
        </w:tblCellMar>
        <w:tblLook w:val="04A0" w:firstRow="1" w:lastRow="0" w:firstColumn="1" w:lastColumn="0" w:noHBand="0" w:noVBand="1"/>
      </w:tblPr>
      <w:tblGrid>
        <w:gridCol w:w="1936"/>
        <w:gridCol w:w="8524"/>
      </w:tblGrid>
      <w:tr w:rsidR="00762AA1">
        <w:trPr>
          <w:trHeight w:val="2135"/>
        </w:trPr>
        <w:tc>
          <w:tcPr>
            <w:tcW w:w="2546" w:type="dxa"/>
            <w:tcBorders>
              <w:top w:val="single" w:sz="4" w:space="0" w:color="000000"/>
              <w:left w:val="single" w:sz="4" w:space="0" w:color="000000"/>
              <w:bottom w:val="single" w:sz="4" w:space="0" w:color="000000"/>
              <w:right w:val="single" w:sz="4" w:space="0" w:color="000000"/>
            </w:tcBorders>
            <w:vAlign w:val="bottom"/>
          </w:tcPr>
          <w:p w:rsidR="00762AA1" w:rsidRDefault="006D6D39" w:rsidP="0021063C">
            <w:pPr>
              <w:spacing w:after="20"/>
            </w:pPr>
            <w:r w:rsidRPr="0021063C">
              <w:rPr>
                <w:rFonts w:ascii="Corbel" w:eastAsia="Corbel" w:hAnsi="Corbel" w:cs="Corbel"/>
                <w:b/>
                <w:noProof/>
                <w:sz w:val="32"/>
              </w:rPr>
              <w:lastRenderedPageBreak/>
              <mc:AlternateContent>
                <mc:Choice Requires="wps">
                  <w:drawing>
                    <wp:anchor distT="45720" distB="45720" distL="114300" distR="114300" simplePos="0" relativeHeight="251672576" behindDoc="1" locked="0" layoutInCell="1" allowOverlap="1">
                      <wp:simplePos x="0" y="0"/>
                      <wp:positionH relativeFrom="column">
                        <wp:posOffset>-134620</wp:posOffset>
                      </wp:positionH>
                      <wp:positionV relativeFrom="paragraph">
                        <wp:posOffset>-3737610</wp:posOffset>
                      </wp:positionV>
                      <wp:extent cx="1257935" cy="1404620"/>
                      <wp:effectExtent l="0" t="0" r="0" b="38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5" cy="1404620"/>
                              </a:xfrm>
                              <a:prstGeom prst="rect">
                                <a:avLst/>
                              </a:prstGeom>
                              <a:solidFill>
                                <a:srgbClr val="FFFFFF"/>
                              </a:solidFill>
                              <a:ln w="9525">
                                <a:noFill/>
                                <a:miter lim="800000"/>
                                <a:headEnd/>
                                <a:tailEnd/>
                              </a:ln>
                            </wps:spPr>
                            <wps:txbx>
                              <w:txbxContent>
                                <w:p w:rsidR="0021063C" w:rsidRDefault="0021063C">
                                  <w:r>
                                    <w:rPr>
                                      <w:rFonts w:ascii="Corbel" w:eastAsia="Corbel" w:hAnsi="Corbel" w:cs="Corbel"/>
                                      <w:b/>
                                      <w:sz w:val="32"/>
                                    </w:rPr>
                                    <w:t>Who can I talk to about SEND?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6pt;margin-top:-294.3pt;width:99.05pt;height:110.6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juqHwIAAB0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LF3BSWGaezR&#10;kxgD+QAjKaM8g/UVZj1azAsjHmNqKtXbB+A/PTGw6ZnZiTvnYOgFa5FeEW9mF1cnHB9BmuELtPgM&#10;2wdIQGPndNQO1SCIjm06nlsTqfD4ZLm4Xr5fUMIxVszz+VWZmpex6vm6dT58EqBJXNTUYe8TPDs8&#10;+BDpsOo5Jb7mQcl2K5VKG7drNsqRA0OfbNNIFbxKU4YMNV0uykVCNhDvJwtpGdDHSuqa3uRxTM6K&#10;cnw0bUoJTKppjUyUOekTJZnECWMzYmIUrYH2iEo5mPyK/wsXPbjflAzo1Zr6X3vmBCXqs0G1l8V8&#10;Hs2dNvPFNUpD3GWkuYwwwxGqpoGSabkJ6UMkHewddmUrk14vTE5c0YNJxtN/iSa/3Kesl1+9/gMA&#10;AP//AwBQSwMEFAAGAAgAAAAhAAG9d+/hAAAADQEAAA8AAABkcnMvZG93bnJldi54bWxMjzFPwzAQ&#10;hXck/oN1SGytk0DdEOJUCIkFdaCFgfEamzgktkPstOHfc53Kdnfv6b3vys1se3bUY2i9k5AuE2Da&#10;1V61rpHw8f6yyIGFiE5h752W8KsDbKrrqxIL5U9up4/72DAKcaFACSbGoeA81EZbDEs/aEfalx8t&#10;RlrHhqsRTxRue54lieAWW0cNBgf9bHTd7SdLJdtQTzv/851uO/5pOoGrN/Mq5e3N/PQILOo5Xsxw&#10;xid0qIjp4CenAuslLLI0IysNqzwXwM6WtXgAdqDTnVjfA69K/v+L6g8AAP//AwBQSwECLQAUAAYA&#10;CAAAACEAtoM4kv4AAADhAQAAEwAAAAAAAAAAAAAAAAAAAAAAW0NvbnRlbnRfVHlwZXNdLnhtbFBL&#10;AQItABQABgAIAAAAIQA4/SH/1gAAAJQBAAALAAAAAAAAAAAAAAAAAC8BAABfcmVscy8ucmVsc1BL&#10;AQItABQABgAIAAAAIQCcfjuqHwIAAB0EAAAOAAAAAAAAAAAAAAAAAC4CAABkcnMvZTJvRG9jLnht&#10;bFBLAQItABQABgAIAAAAIQABvXfv4QAAAA0BAAAPAAAAAAAAAAAAAAAAAHkEAABkcnMvZG93bnJl&#10;di54bWxQSwUGAAAAAAQABADzAAAAhwUAAAAA&#10;" stroked="f">
                      <v:textbox style="mso-fit-shape-to-text:t">
                        <w:txbxContent>
                          <w:p w:rsidR="0021063C" w:rsidRDefault="0021063C">
                            <w:r>
                              <w:rPr>
                                <w:rFonts w:ascii="Corbel" w:eastAsia="Corbel" w:hAnsi="Corbel" w:cs="Corbel"/>
                                <w:b/>
                                <w:sz w:val="32"/>
                              </w:rPr>
                              <w:t>Who can I talk to about SEND?</w:t>
                            </w:r>
                          </w:p>
                        </w:txbxContent>
                      </v:textbox>
                    </v:shape>
                  </w:pict>
                </mc:Fallback>
              </mc:AlternateContent>
            </w:r>
            <w:r>
              <w:rPr>
                <w:noProof/>
              </w:rPr>
              <w:drawing>
                <wp:anchor distT="0" distB="0" distL="114300" distR="114300" simplePos="0" relativeHeight="251670528" behindDoc="0" locked="0" layoutInCell="1" allowOverlap="1">
                  <wp:simplePos x="0" y="0"/>
                  <wp:positionH relativeFrom="column">
                    <wp:posOffset>164465</wp:posOffset>
                  </wp:positionH>
                  <wp:positionV relativeFrom="paragraph">
                    <wp:posOffset>-5197475</wp:posOffset>
                  </wp:positionV>
                  <wp:extent cx="708025" cy="674370"/>
                  <wp:effectExtent l="0" t="0" r="0" b="0"/>
                  <wp:wrapNone/>
                  <wp:docPr id="446" name="Picture 446"/>
                  <wp:cNvGraphicFramePr/>
                  <a:graphic xmlns:a="http://schemas.openxmlformats.org/drawingml/2006/main">
                    <a:graphicData uri="http://schemas.openxmlformats.org/drawingml/2006/picture">
                      <pic:pic xmlns:pic="http://schemas.openxmlformats.org/drawingml/2006/picture">
                        <pic:nvPicPr>
                          <pic:cNvPr id="446" name="Picture 446"/>
                          <pic:cNvPicPr/>
                        </pic:nvPicPr>
                        <pic:blipFill>
                          <a:blip r:embed="rId17">
                            <a:extLst>
                              <a:ext uri="{28A0092B-C50C-407E-A947-70E740481C1C}">
                                <a14:useLocalDpi xmlns:a14="http://schemas.microsoft.com/office/drawing/2010/main" val="0"/>
                              </a:ext>
                            </a:extLst>
                          </a:blip>
                          <a:stretch>
                            <a:fillRect/>
                          </a:stretch>
                        </pic:blipFill>
                        <pic:spPr>
                          <a:xfrm>
                            <a:off x="0" y="0"/>
                            <a:ext cx="708025" cy="674370"/>
                          </a:xfrm>
                          <a:prstGeom prst="rect">
                            <a:avLst/>
                          </a:prstGeom>
                        </pic:spPr>
                      </pic:pic>
                    </a:graphicData>
                  </a:graphic>
                  <wp14:sizeRelH relativeFrom="margin">
                    <wp14:pctWidth>0</wp14:pctWidth>
                  </wp14:sizeRelH>
                  <wp14:sizeRelV relativeFrom="margin">
                    <wp14:pctHeight>0</wp14:pctHeight>
                  </wp14:sizeRelV>
                </wp:anchor>
              </w:drawing>
            </w:r>
            <w:r w:rsidR="009E1739">
              <w:rPr>
                <w:rFonts w:ascii="Corbel" w:eastAsia="Corbel" w:hAnsi="Corbel" w:cs="Corbel"/>
                <w:b/>
                <w:sz w:val="32"/>
              </w:rPr>
              <w:t xml:space="preserve"> </w:t>
            </w:r>
          </w:p>
        </w:tc>
        <w:tc>
          <w:tcPr>
            <w:tcW w:w="7913" w:type="dxa"/>
            <w:tcBorders>
              <w:top w:val="single" w:sz="4" w:space="0" w:color="000000"/>
              <w:left w:val="single" w:sz="4" w:space="0" w:color="000000"/>
              <w:bottom w:val="single" w:sz="4" w:space="0" w:color="000000"/>
              <w:right w:val="single" w:sz="4" w:space="0" w:color="000000"/>
            </w:tcBorders>
          </w:tcPr>
          <w:p w:rsidR="007D7700" w:rsidRDefault="007D7700" w:rsidP="00453D47">
            <w:pPr>
              <w:ind w:right="627"/>
              <w:rPr>
                <w:rFonts w:ascii="Corbel" w:hAnsi="Corbel"/>
                <w:sz w:val="24"/>
              </w:rPr>
            </w:pPr>
            <w:r>
              <w:rPr>
                <w:rFonts w:ascii="Corbel" w:hAnsi="Corbel"/>
                <w:b/>
                <w:sz w:val="24"/>
                <w:u w:val="single"/>
              </w:rPr>
              <w:t>The Class Teacher</w:t>
            </w:r>
            <w:r>
              <w:rPr>
                <w:rFonts w:ascii="Corbel" w:hAnsi="Corbel"/>
                <w:b/>
                <w:sz w:val="24"/>
                <w:u w:val="single"/>
              </w:rPr>
              <w:br/>
            </w:r>
            <w:r>
              <w:rPr>
                <w:rFonts w:ascii="Corbel" w:hAnsi="Corbel"/>
                <w:sz w:val="24"/>
              </w:rPr>
              <w:t xml:space="preserve">Your child’s class teacher is always your first point of contact for any concerns you may have. They know your child best and can manage your query or pass it onto the relevant staff if needed. </w:t>
            </w:r>
          </w:p>
          <w:p w:rsidR="007D7700" w:rsidRDefault="007D7700" w:rsidP="00453D47">
            <w:pPr>
              <w:ind w:right="627"/>
              <w:rPr>
                <w:rFonts w:ascii="Corbel" w:hAnsi="Corbel"/>
                <w:sz w:val="24"/>
              </w:rPr>
            </w:pPr>
          </w:p>
          <w:p w:rsidR="007D7700" w:rsidRDefault="007D7700" w:rsidP="00453D47">
            <w:pPr>
              <w:ind w:right="627"/>
              <w:rPr>
                <w:rFonts w:ascii="Corbel" w:hAnsi="Corbel"/>
                <w:sz w:val="24"/>
              </w:rPr>
            </w:pPr>
            <w:r w:rsidRPr="007D7700">
              <w:rPr>
                <w:rFonts w:ascii="Corbel" w:hAnsi="Corbel"/>
                <w:b/>
                <w:sz w:val="24"/>
                <w:u w:val="single"/>
              </w:rPr>
              <w:t>Teaching Assista</w:t>
            </w:r>
            <w:r>
              <w:rPr>
                <w:rFonts w:ascii="Corbel" w:hAnsi="Corbel"/>
                <w:b/>
                <w:sz w:val="24"/>
                <w:u w:val="single"/>
              </w:rPr>
              <w:t>nts/LSAs (Learning Support Assistants)</w:t>
            </w:r>
            <w:r>
              <w:rPr>
                <w:rFonts w:ascii="Corbel" w:hAnsi="Corbel"/>
                <w:sz w:val="24"/>
              </w:rPr>
              <w:br/>
              <w:t xml:space="preserve">Teaching Assistants/LSAs across the school support learning in a number of ways. They may work with your child’s class in general or work with groups of children from your child’s class. </w:t>
            </w:r>
          </w:p>
          <w:p w:rsidR="007D7700" w:rsidRDefault="007D7700" w:rsidP="00453D47">
            <w:pPr>
              <w:ind w:right="627"/>
              <w:rPr>
                <w:rFonts w:ascii="Corbel" w:hAnsi="Corbel"/>
                <w:sz w:val="24"/>
              </w:rPr>
            </w:pPr>
          </w:p>
          <w:p w:rsidR="007D7700" w:rsidRPr="007D7700" w:rsidRDefault="007D7700" w:rsidP="00453D47">
            <w:pPr>
              <w:ind w:right="627"/>
              <w:rPr>
                <w:rFonts w:ascii="Corbel" w:hAnsi="Corbel"/>
                <w:sz w:val="24"/>
              </w:rPr>
            </w:pPr>
            <w:r>
              <w:rPr>
                <w:rFonts w:ascii="Corbel" w:hAnsi="Corbel"/>
                <w:b/>
                <w:sz w:val="24"/>
                <w:u w:val="single"/>
              </w:rPr>
              <w:t xml:space="preserve">The </w:t>
            </w:r>
            <w:proofErr w:type="spellStart"/>
            <w:r>
              <w:rPr>
                <w:rFonts w:ascii="Corbel" w:hAnsi="Corbel"/>
                <w:b/>
                <w:sz w:val="24"/>
                <w:u w:val="single"/>
              </w:rPr>
              <w:t>SENDCo</w:t>
            </w:r>
            <w:proofErr w:type="spellEnd"/>
          </w:p>
          <w:p w:rsidR="00762AA1" w:rsidRDefault="00453D47" w:rsidP="00453D47">
            <w:pPr>
              <w:ind w:right="627"/>
              <w:rPr>
                <w:rFonts w:ascii="Corbel" w:hAnsi="Corbel"/>
                <w:sz w:val="24"/>
              </w:rPr>
            </w:pPr>
            <w:r w:rsidRPr="00453D47">
              <w:rPr>
                <w:rFonts w:ascii="Corbel" w:hAnsi="Corbel"/>
                <w:sz w:val="24"/>
              </w:rPr>
              <w:t xml:space="preserve">Miss </w:t>
            </w:r>
            <w:r w:rsidR="007D7700">
              <w:rPr>
                <w:rFonts w:ascii="Corbel" w:hAnsi="Corbel"/>
                <w:sz w:val="24"/>
              </w:rPr>
              <w:t xml:space="preserve">G </w:t>
            </w:r>
            <w:r w:rsidRPr="00453D47">
              <w:rPr>
                <w:rFonts w:ascii="Corbel" w:hAnsi="Corbel"/>
                <w:sz w:val="24"/>
              </w:rPr>
              <w:t xml:space="preserve">Bunting is </w:t>
            </w:r>
            <w:proofErr w:type="spellStart"/>
            <w:r w:rsidRPr="00453D47">
              <w:rPr>
                <w:rFonts w:ascii="Corbel" w:hAnsi="Corbel"/>
                <w:sz w:val="24"/>
              </w:rPr>
              <w:t>SENDCo</w:t>
            </w:r>
            <w:proofErr w:type="spellEnd"/>
            <w:r w:rsidRPr="00453D47">
              <w:rPr>
                <w:rFonts w:ascii="Corbel" w:hAnsi="Corbel"/>
                <w:sz w:val="24"/>
              </w:rPr>
              <w:t xml:space="preserve"> at Castle Bromwich Infant and Nursery School.</w:t>
            </w:r>
            <w:r w:rsidR="007D7700">
              <w:rPr>
                <w:rFonts w:ascii="Corbel" w:hAnsi="Corbel"/>
                <w:sz w:val="24"/>
              </w:rPr>
              <w:t xml:space="preserve"> </w:t>
            </w:r>
            <w:r w:rsidR="00846E98">
              <w:rPr>
                <w:rFonts w:ascii="Corbel" w:hAnsi="Corbel"/>
                <w:sz w:val="24"/>
              </w:rPr>
              <w:t xml:space="preserve">She has worked within 2 local authorities, holds a degree in Education and SEND and has been a qualified teacher for over 10 years. </w:t>
            </w:r>
            <w:r w:rsidR="007D7700">
              <w:rPr>
                <w:rFonts w:ascii="Corbel" w:hAnsi="Corbel"/>
                <w:sz w:val="24"/>
              </w:rPr>
              <w:t>She hold</w:t>
            </w:r>
            <w:r w:rsidR="004B47E9">
              <w:rPr>
                <w:rFonts w:ascii="Corbel" w:hAnsi="Corbel"/>
                <w:sz w:val="24"/>
              </w:rPr>
              <w:t>s</w:t>
            </w:r>
            <w:r w:rsidR="007D7700">
              <w:rPr>
                <w:rFonts w:ascii="Corbel" w:hAnsi="Corbel"/>
                <w:sz w:val="24"/>
              </w:rPr>
              <w:t xml:space="preserve"> responsibility for coordinating support for children across the school with SEND. </w:t>
            </w:r>
            <w:r w:rsidR="004C25E1">
              <w:rPr>
                <w:rFonts w:ascii="Corbel" w:hAnsi="Corbel"/>
                <w:sz w:val="24"/>
              </w:rPr>
              <w:t xml:space="preserve">The </w:t>
            </w:r>
            <w:proofErr w:type="spellStart"/>
            <w:r w:rsidR="004C25E1">
              <w:rPr>
                <w:rFonts w:ascii="Corbel" w:hAnsi="Corbel"/>
                <w:sz w:val="24"/>
              </w:rPr>
              <w:t>SENDCo</w:t>
            </w:r>
            <w:proofErr w:type="spellEnd"/>
            <w:r w:rsidR="004C25E1">
              <w:rPr>
                <w:rFonts w:ascii="Corbel" w:hAnsi="Corbel"/>
                <w:sz w:val="24"/>
              </w:rPr>
              <w:t xml:space="preserve"> holds responsibility for the implementation of the SEND Policy which can be found on the </w:t>
            </w:r>
            <w:hyperlink r:id="rId18" w:history="1">
              <w:proofErr w:type="gramStart"/>
              <w:r w:rsidR="004C25E1" w:rsidRPr="003A2DFD">
                <w:rPr>
                  <w:rStyle w:val="Hyperlink"/>
                  <w:rFonts w:ascii="Corbel" w:hAnsi="Corbel"/>
                  <w:sz w:val="24"/>
                </w:rPr>
                <w:t>schools</w:t>
              </w:r>
              <w:proofErr w:type="gramEnd"/>
              <w:r w:rsidR="004C25E1" w:rsidRPr="003A2DFD">
                <w:rPr>
                  <w:rStyle w:val="Hyperlink"/>
                  <w:rFonts w:ascii="Corbel" w:hAnsi="Corbel"/>
                  <w:sz w:val="24"/>
                </w:rPr>
                <w:t xml:space="preserve"> website</w:t>
              </w:r>
            </w:hyperlink>
            <w:r w:rsidR="004C25E1">
              <w:rPr>
                <w:rFonts w:ascii="Corbel" w:hAnsi="Corbel"/>
                <w:sz w:val="24"/>
              </w:rPr>
              <w:t>.</w:t>
            </w:r>
            <w:r w:rsidR="00846E98">
              <w:rPr>
                <w:rFonts w:ascii="Corbel" w:hAnsi="Corbel"/>
                <w:sz w:val="24"/>
              </w:rPr>
              <w:t xml:space="preserve"> </w:t>
            </w:r>
          </w:p>
          <w:p w:rsidR="006D6D39" w:rsidRDefault="006D6D39" w:rsidP="00453D47">
            <w:pPr>
              <w:ind w:right="627"/>
              <w:rPr>
                <w:rFonts w:ascii="Corbel" w:hAnsi="Corbel"/>
                <w:sz w:val="24"/>
              </w:rPr>
            </w:pPr>
          </w:p>
          <w:p w:rsidR="006D6D39" w:rsidRDefault="006D6D39" w:rsidP="00453D47">
            <w:pPr>
              <w:ind w:right="627"/>
              <w:rPr>
                <w:rFonts w:ascii="Corbel" w:hAnsi="Corbel"/>
                <w:sz w:val="24"/>
              </w:rPr>
            </w:pPr>
            <w:r w:rsidRPr="006D6D39">
              <w:rPr>
                <w:rFonts w:ascii="Corbel" w:hAnsi="Corbel"/>
                <w:b/>
                <w:sz w:val="24"/>
                <w:u w:val="single"/>
              </w:rPr>
              <w:t>The Inclusion Team</w:t>
            </w:r>
            <w:r>
              <w:rPr>
                <w:rFonts w:ascii="Corbel" w:hAnsi="Corbel"/>
                <w:sz w:val="24"/>
              </w:rPr>
              <w:br/>
              <w:t>The Inclusion Team includes; Lorraine Dickenson (Family Support Worker), Mrs O’Reilly (Deputy Headteacher), Miss C Norton (DSL), Mr J Stokes (Headteacher/DSL), Mrs J Freeman (Inclusion TA) and Miss G Bunting (</w:t>
            </w:r>
            <w:proofErr w:type="spellStart"/>
            <w:r>
              <w:rPr>
                <w:rFonts w:ascii="Corbel" w:hAnsi="Corbel"/>
                <w:sz w:val="24"/>
              </w:rPr>
              <w:t>SENDCo</w:t>
            </w:r>
            <w:proofErr w:type="spellEnd"/>
            <w:r>
              <w:rPr>
                <w:rFonts w:ascii="Corbel" w:hAnsi="Corbel"/>
                <w:sz w:val="24"/>
              </w:rPr>
              <w:t>).</w:t>
            </w:r>
          </w:p>
          <w:p w:rsidR="007D7700" w:rsidRDefault="007D7700" w:rsidP="00453D47">
            <w:pPr>
              <w:ind w:right="627"/>
              <w:rPr>
                <w:rFonts w:ascii="Corbel" w:hAnsi="Corbel"/>
                <w:sz w:val="24"/>
              </w:rPr>
            </w:pPr>
          </w:p>
          <w:p w:rsidR="007D7700" w:rsidRDefault="007D7700" w:rsidP="00453D47">
            <w:pPr>
              <w:ind w:right="627"/>
              <w:rPr>
                <w:rFonts w:ascii="Corbel" w:hAnsi="Corbel"/>
                <w:b/>
                <w:sz w:val="24"/>
                <w:u w:val="single"/>
              </w:rPr>
            </w:pPr>
            <w:r>
              <w:rPr>
                <w:rFonts w:ascii="Corbel" w:hAnsi="Corbel"/>
                <w:b/>
                <w:sz w:val="24"/>
                <w:u w:val="single"/>
              </w:rPr>
              <w:t>The Headteacher</w:t>
            </w:r>
          </w:p>
          <w:p w:rsidR="007D7700" w:rsidRDefault="007D7700" w:rsidP="00453D47">
            <w:pPr>
              <w:ind w:right="627"/>
              <w:rPr>
                <w:rFonts w:ascii="Corbel" w:hAnsi="Corbel"/>
                <w:sz w:val="24"/>
              </w:rPr>
            </w:pPr>
            <w:r>
              <w:rPr>
                <w:rFonts w:ascii="Corbel" w:hAnsi="Corbel"/>
                <w:sz w:val="24"/>
              </w:rPr>
              <w:t xml:space="preserve">Mr J Stokes is the Headteacher of </w:t>
            </w:r>
            <w:r w:rsidR="0021063C">
              <w:rPr>
                <w:rFonts w:ascii="Corbel" w:hAnsi="Corbel"/>
                <w:sz w:val="24"/>
              </w:rPr>
              <w:t>Castle</w:t>
            </w:r>
            <w:r>
              <w:rPr>
                <w:rFonts w:ascii="Corbel" w:hAnsi="Corbel"/>
                <w:sz w:val="24"/>
              </w:rPr>
              <w:t xml:space="preserve"> Bromwich Infants. He is responsible for overseeing all day-to-day aspects of the school, this includes the support for children with SEND.</w:t>
            </w:r>
          </w:p>
          <w:p w:rsidR="007D7700" w:rsidRDefault="007D7700" w:rsidP="00453D47">
            <w:pPr>
              <w:ind w:right="627"/>
              <w:rPr>
                <w:rFonts w:ascii="Corbel" w:hAnsi="Corbel"/>
                <w:sz w:val="24"/>
              </w:rPr>
            </w:pPr>
          </w:p>
          <w:p w:rsidR="007D7700" w:rsidRDefault="007D7700" w:rsidP="00453D47">
            <w:pPr>
              <w:ind w:right="627"/>
              <w:rPr>
                <w:rFonts w:ascii="Corbel" w:hAnsi="Corbel"/>
                <w:b/>
                <w:sz w:val="24"/>
                <w:u w:val="single"/>
              </w:rPr>
            </w:pPr>
            <w:r>
              <w:rPr>
                <w:rFonts w:ascii="Corbel" w:hAnsi="Corbel"/>
                <w:b/>
                <w:sz w:val="24"/>
                <w:u w:val="single"/>
              </w:rPr>
              <w:t xml:space="preserve">Local Advisory </w:t>
            </w:r>
            <w:proofErr w:type="gramStart"/>
            <w:r>
              <w:rPr>
                <w:rFonts w:ascii="Corbel" w:hAnsi="Corbel"/>
                <w:b/>
                <w:sz w:val="24"/>
                <w:u w:val="single"/>
              </w:rPr>
              <w:t>Board(</w:t>
            </w:r>
            <w:proofErr w:type="gramEnd"/>
            <w:r>
              <w:rPr>
                <w:rFonts w:ascii="Corbel" w:hAnsi="Corbel"/>
                <w:b/>
                <w:sz w:val="24"/>
                <w:u w:val="single"/>
              </w:rPr>
              <w:t>LAB</w:t>
            </w:r>
            <w:r w:rsidR="004B47E9">
              <w:rPr>
                <w:rFonts w:ascii="Corbel" w:hAnsi="Corbel"/>
                <w:b/>
                <w:sz w:val="24"/>
                <w:u w:val="single"/>
              </w:rPr>
              <w:t>)</w:t>
            </w:r>
            <w:r>
              <w:rPr>
                <w:rFonts w:ascii="Corbel" w:hAnsi="Corbel"/>
                <w:b/>
                <w:sz w:val="24"/>
                <w:u w:val="single"/>
              </w:rPr>
              <w:t xml:space="preserve"> Membe</w:t>
            </w:r>
            <w:r w:rsidR="004B47E9">
              <w:rPr>
                <w:rFonts w:ascii="Corbel" w:hAnsi="Corbel"/>
                <w:b/>
                <w:sz w:val="24"/>
                <w:u w:val="single"/>
              </w:rPr>
              <w:t>r</w:t>
            </w:r>
            <w:r>
              <w:rPr>
                <w:rFonts w:ascii="Corbel" w:hAnsi="Corbel"/>
                <w:b/>
                <w:sz w:val="24"/>
                <w:u w:val="single"/>
              </w:rPr>
              <w:t xml:space="preserve"> with Responsibility for SEND</w:t>
            </w:r>
          </w:p>
          <w:p w:rsidR="004C25E1" w:rsidRDefault="007D7700" w:rsidP="00453D47">
            <w:pPr>
              <w:ind w:right="627"/>
              <w:rPr>
                <w:rFonts w:ascii="Corbel" w:hAnsi="Corbel"/>
                <w:sz w:val="24"/>
              </w:rPr>
            </w:pPr>
            <w:r>
              <w:rPr>
                <w:rFonts w:ascii="Corbel" w:hAnsi="Corbel"/>
                <w:sz w:val="24"/>
              </w:rPr>
              <w:t xml:space="preserve">Ms C Lines is our LAB member who is responsible for </w:t>
            </w:r>
            <w:r w:rsidR="0021063C">
              <w:rPr>
                <w:rFonts w:ascii="Corbel" w:hAnsi="Corbel"/>
                <w:sz w:val="24"/>
              </w:rPr>
              <w:t>liaising</w:t>
            </w:r>
            <w:r>
              <w:rPr>
                <w:rFonts w:ascii="Corbel" w:hAnsi="Corbel"/>
                <w:sz w:val="24"/>
              </w:rPr>
              <w:t xml:space="preserve"> with the </w:t>
            </w:r>
            <w:proofErr w:type="spellStart"/>
            <w:r>
              <w:rPr>
                <w:rFonts w:ascii="Corbel" w:hAnsi="Corbel"/>
                <w:sz w:val="24"/>
              </w:rPr>
              <w:t>SENDCo</w:t>
            </w:r>
            <w:proofErr w:type="spellEnd"/>
            <w:r>
              <w:rPr>
                <w:rFonts w:ascii="Corbel" w:hAnsi="Corbel"/>
                <w:sz w:val="24"/>
              </w:rPr>
              <w:t xml:space="preserve"> and Headteacher regarding appropriate adaptions and provision for children with SEND within the </w:t>
            </w:r>
            <w:r w:rsidR="0021063C">
              <w:rPr>
                <w:rFonts w:ascii="Corbel" w:hAnsi="Corbel"/>
                <w:sz w:val="24"/>
              </w:rPr>
              <w:t>school</w:t>
            </w:r>
            <w:r>
              <w:rPr>
                <w:rFonts w:ascii="Corbel" w:hAnsi="Corbel"/>
                <w:sz w:val="24"/>
              </w:rPr>
              <w:t>.</w:t>
            </w:r>
          </w:p>
          <w:p w:rsidR="0021063C" w:rsidRDefault="0021063C" w:rsidP="00453D47">
            <w:pPr>
              <w:ind w:right="627"/>
              <w:rPr>
                <w:rFonts w:ascii="Corbel" w:hAnsi="Corbel"/>
                <w:sz w:val="24"/>
              </w:rPr>
            </w:pPr>
          </w:p>
          <w:p w:rsidR="0021063C" w:rsidRDefault="0021063C" w:rsidP="00453D47">
            <w:pPr>
              <w:ind w:right="627"/>
              <w:rPr>
                <w:rFonts w:ascii="Corbel" w:hAnsi="Corbel"/>
                <w:sz w:val="24"/>
              </w:rPr>
            </w:pPr>
            <w:r>
              <w:rPr>
                <w:rFonts w:ascii="Corbel" w:hAnsi="Corbel"/>
                <w:sz w:val="24"/>
              </w:rPr>
              <w:t>All of the above can be contacted through the school office on 0121 747 3369</w:t>
            </w:r>
          </w:p>
          <w:p w:rsidR="006D6D39" w:rsidRDefault="006D6D39" w:rsidP="00453D47">
            <w:pPr>
              <w:ind w:right="627"/>
              <w:rPr>
                <w:rFonts w:ascii="Corbel" w:hAnsi="Corbel"/>
                <w:sz w:val="24"/>
              </w:rPr>
            </w:pPr>
          </w:p>
          <w:p w:rsidR="00762AA1" w:rsidRDefault="009E1739">
            <w:pPr>
              <w:ind w:left="1266"/>
            </w:pPr>
            <w:r>
              <w:tab/>
              <w:t xml:space="preserve"> </w:t>
            </w:r>
          </w:p>
        </w:tc>
      </w:tr>
      <w:tr w:rsidR="00762AA1">
        <w:trPr>
          <w:trHeight w:val="6221"/>
        </w:trPr>
        <w:tc>
          <w:tcPr>
            <w:tcW w:w="2546" w:type="dxa"/>
            <w:tcBorders>
              <w:top w:val="single" w:sz="4" w:space="0" w:color="000000"/>
              <w:left w:val="single" w:sz="4" w:space="0" w:color="000000"/>
              <w:bottom w:val="single" w:sz="4" w:space="0" w:color="000000"/>
              <w:right w:val="single" w:sz="4" w:space="0" w:color="000000"/>
            </w:tcBorders>
          </w:tcPr>
          <w:p w:rsidR="00DA4D5F" w:rsidRDefault="00DA4D5F" w:rsidP="00DA4D5F">
            <w:pPr>
              <w:ind w:left="111"/>
              <w:rPr>
                <w:rFonts w:ascii="Corbel" w:eastAsia="Corbel" w:hAnsi="Corbel" w:cs="Corbel"/>
                <w:b/>
                <w:sz w:val="32"/>
              </w:rPr>
            </w:pPr>
          </w:p>
          <w:p w:rsidR="00DA4D5F" w:rsidRDefault="00DA4D5F" w:rsidP="00DA4D5F">
            <w:pPr>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r>
              <w:rPr>
                <w:noProof/>
              </w:rPr>
              <w:drawing>
                <wp:inline distT="0" distB="0" distL="0" distR="0" wp14:anchorId="61C55581" wp14:editId="6A6E317E">
                  <wp:extent cx="830580" cy="830580"/>
                  <wp:effectExtent l="0" t="0" r="0" b="0"/>
                  <wp:docPr id="460" name="Picture 460"/>
                  <wp:cNvGraphicFramePr/>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19"/>
                          <a:stretch>
                            <a:fillRect/>
                          </a:stretch>
                        </pic:blipFill>
                        <pic:spPr>
                          <a:xfrm>
                            <a:off x="0" y="0"/>
                            <a:ext cx="830580" cy="830580"/>
                          </a:xfrm>
                          <a:prstGeom prst="rect">
                            <a:avLst/>
                          </a:prstGeom>
                        </pic:spPr>
                      </pic:pic>
                    </a:graphicData>
                  </a:graphic>
                </wp:inline>
              </w:drawing>
            </w:r>
          </w:p>
          <w:p w:rsidR="0013769D" w:rsidRDefault="0013769D" w:rsidP="00DA4D5F">
            <w:pPr>
              <w:ind w:left="111"/>
              <w:rPr>
                <w:rFonts w:ascii="Corbel" w:eastAsia="Corbel" w:hAnsi="Corbel" w:cs="Corbel"/>
                <w:b/>
                <w:sz w:val="32"/>
              </w:rPr>
            </w:pPr>
          </w:p>
          <w:p w:rsidR="0013769D" w:rsidRDefault="0013769D" w:rsidP="00DA4D5F">
            <w:pPr>
              <w:ind w:left="111"/>
              <w:rPr>
                <w:rFonts w:ascii="Corbel" w:eastAsia="Corbel" w:hAnsi="Corbel" w:cs="Corbel"/>
                <w:b/>
                <w:sz w:val="32"/>
              </w:rPr>
            </w:pPr>
          </w:p>
          <w:p w:rsidR="00DA4D5F" w:rsidRDefault="00DA4D5F" w:rsidP="00DA4D5F">
            <w:pPr>
              <w:ind w:left="111"/>
            </w:pPr>
            <w:r>
              <w:rPr>
                <w:rFonts w:ascii="Corbel" w:eastAsia="Corbel" w:hAnsi="Corbel" w:cs="Corbel"/>
                <w:b/>
                <w:sz w:val="32"/>
              </w:rPr>
              <w:t>Identifying</w:t>
            </w:r>
            <w:r w:rsidR="00E64A48">
              <w:rPr>
                <w:rFonts w:ascii="Corbel" w:eastAsia="Corbel" w:hAnsi="Corbel" w:cs="Corbel"/>
                <w:b/>
                <w:sz w:val="32"/>
              </w:rPr>
              <w:t xml:space="preserve"> </w:t>
            </w:r>
            <w:r>
              <w:rPr>
                <w:rFonts w:ascii="Corbel" w:eastAsia="Corbel" w:hAnsi="Corbel" w:cs="Corbel"/>
                <w:b/>
                <w:sz w:val="32"/>
              </w:rPr>
              <w:t xml:space="preserve">and </w:t>
            </w:r>
          </w:p>
          <w:p w:rsidR="00762AA1" w:rsidRDefault="00E64A48" w:rsidP="00E64A48">
            <w:r>
              <w:rPr>
                <w:rFonts w:ascii="Corbel" w:eastAsia="Corbel" w:hAnsi="Corbel" w:cs="Corbel"/>
                <w:b/>
                <w:sz w:val="32"/>
              </w:rPr>
              <w:t xml:space="preserve"> </w:t>
            </w:r>
            <w:r w:rsidR="00DA4D5F">
              <w:rPr>
                <w:rFonts w:ascii="Corbel" w:eastAsia="Corbel" w:hAnsi="Corbel" w:cs="Corbel"/>
                <w:b/>
                <w:sz w:val="32"/>
              </w:rPr>
              <w:t xml:space="preserve">Assessing </w:t>
            </w:r>
            <w:r>
              <w:rPr>
                <w:rFonts w:ascii="Corbel" w:eastAsia="Corbel" w:hAnsi="Corbel" w:cs="Corbel"/>
                <w:b/>
                <w:sz w:val="32"/>
              </w:rPr>
              <w:t xml:space="preserve">    </w:t>
            </w:r>
            <w:r w:rsidR="00DA4D5F">
              <w:rPr>
                <w:rFonts w:ascii="Corbel" w:eastAsia="Corbel" w:hAnsi="Corbel" w:cs="Corbel"/>
                <w:b/>
                <w:sz w:val="32"/>
              </w:rPr>
              <w:t>Need</w:t>
            </w:r>
            <w:r w:rsidR="00DA4D5F">
              <w:t xml:space="preserve"> </w:t>
            </w:r>
          </w:p>
        </w:tc>
        <w:tc>
          <w:tcPr>
            <w:tcW w:w="7913" w:type="dxa"/>
            <w:tcBorders>
              <w:top w:val="single" w:sz="4" w:space="0" w:color="000000"/>
              <w:left w:val="single" w:sz="4" w:space="0" w:color="000000"/>
              <w:bottom w:val="single" w:sz="4" w:space="0" w:color="000000"/>
              <w:right w:val="single" w:sz="4" w:space="0" w:color="000000"/>
            </w:tcBorders>
          </w:tcPr>
          <w:p w:rsidR="0013769D" w:rsidRDefault="0013769D" w:rsidP="00DA4D5F">
            <w:pPr>
              <w:ind w:left="1"/>
              <w:rPr>
                <w:rFonts w:ascii="Corbel" w:eastAsia="Corbel" w:hAnsi="Corbel" w:cs="Corbel"/>
                <w:sz w:val="24"/>
              </w:rPr>
            </w:pPr>
          </w:p>
          <w:p w:rsidR="0013769D" w:rsidRDefault="0013769D" w:rsidP="00DA4D5F">
            <w:pPr>
              <w:ind w:left="1"/>
              <w:rPr>
                <w:rFonts w:ascii="Corbel" w:eastAsia="Corbel" w:hAnsi="Corbel" w:cs="Corbel"/>
                <w:sz w:val="24"/>
              </w:rPr>
            </w:pPr>
          </w:p>
          <w:p w:rsidR="0013769D" w:rsidRDefault="0013769D" w:rsidP="00DA4D5F">
            <w:pPr>
              <w:ind w:left="1"/>
              <w:rPr>
                <w:rFonts w:ascii="Corbel" w:eastAsia="Corbel" w:hAnsi="Corbel" w:cs="Corbel"/>
                <w:sz w:val="24"/>
              </w:rPr>
            </w:pPr>
          </w:p>
          <w:p w:rsidR="0013769D" w:rsidRDefault="0013769D" w:rsidP="00DA4D5F">
            <w:pPr>
              <w:ind w:left="1"/>
              <w:rPr>
                <w:rFonts w:ascii="Corbel" w:eastAsia="Corbel" w:hAnsi="Corbel" w:cs="Corbel"/>
                <w:sz w:val="24"/>
              </w:rPr>
            </w:pPr>
          </w:p>
          <w:p w:rsidR="0013769D" w:rsidRDefault="0013769D" w:rsidP="00DA4D5F">
            <w:pPr>
              <w:ind w:left="1"/>
              <w:rPr>
                <w:rFonts w:ascii="Corbel" w:eastAsia="Corbel" w:hAnsi="Corbel" w:cs="Corbel"/>
                <w:sz w:val="24"/>
              </w:rPr>
            </w:pPr>
          </w:p>
          <w:p w:rsidR="0013769D" w:rsidRDefault="0013769D" w:rsidP="00DA4D5F">
            <w:pPr>
              <w:ind w:left="1"/>
              <w:rPr>
                <w:rFonts w:ascii="Corbel" w:eastAsia="Corbel" w:hAnsi="Corbel" w:cs="Corbel"/>
                <w:sz w:val="24"/>
              </w:rPr>
            </w:pPr>
          </w:p>
          <w:p w:rsidR="00DA4D5F" w:rsidRDefault="00DA4D5F" w:rsidP="00DA4D5F">
            <w:pPr>
              <w:ind w:left="1"/>
            </w:pPr>
            <w:r>
              <w:rPr>
                <w:rFonts w:ascii="Corbel" w:eastAsia="Corbel" w:hAnsi="Corbel" w:cs="Corbel"/>
                <w:sz w:val="24"/>
              </w:rPr>
              <w:t xml:space="preserve">At CBINS we work closely as a team and if staff have a concern about a child, they implement </w:t>
            </w:r>
            <w:r w:rsidR="00BA05D3">
              <w:rPr>
                <w:rFonts w:ascii="Corbel" w:eastAsia="Corbel" w:hAnsi="Corbel" w:cs="Corbel"/>
                <w:sz w:val="24"/>
              </w:rPr>
              <w:t>Quality</w:t>
            </w:r>
            <w:r>
              <w:rPr>
                <w:rFonts w:ascii="Corbel" w:eastAsia="Corbel" w:hAnsi="Corbel" w:cs="Corbel"/>
                <w:sz w:val="24"/>
              </w:rPr>
              <w:t xml:space="preserve"> First Teaching strategies, monitor for 6-8 weeks to begin the Graduated Approach of ‘Assess, Plan, Do, Review’ and discuss concerns with parents. </w:t>
            </w:r>
          </w:p>
          <w:p w:rsidR="00DA4D5F" w:rsidRDefault="00DA4D5F" w:rsidP="00DA4D5F">
            <w:pPr>
              <w:ind w:left="1"/>
            </w:pPr>
            <w:r>
              <w:rPr>
                <w:rFonts w:ascii="Corbel" w:eastAsia="Corbel" w:hAnsi="Corbel" w:cs="Corbel"/>
                <w:sz w:val="24"/>
              </w:rPr>
              <w:t xml:space="preserve"> </w:t>
            </w:r>
          </w:p>
          <w:p w:rsidR="00DA4D5F" w:rsidRDefault="00DA4D5F" w:rsidP="00DA4D5F">
            <w:pPr>
              <w:spacing w:after="2"/>
              <w:ind w:left="1"/>
            </w:pPr>
            <w:r>
              <w:rPr>
                <w:rFonts w:ascii="Corbel" w:eastAsia="Corbel" w:hAnsi="Corbel" w:cs="Corbel"/>
                <w:sz w:val="24"/>
              </w:rPr>
              <w:t xml:space="preserve">After a period of 6 – 8 weeks, if that staff member feels there is little progress made, they will fill in an Inclusion form to the </w:t>
            </w:r>
            <w:r w:rsidR="00BA05D3">
              <w:rPr>
                <w:rFonts w:ascii="Corbel" w:eastAsia="Corbel" w:hAnsi="Corbel" w:cs="Corbel"/>
                <w:sz w:val="24"/>
              </w:rPr>
              <w:t>Inclusion</w:t>
            </w:r>
            <w:r>
              <w:rPr>
                <w:rFonts w:ascii="Corbel" w:eastAsia="Corbel" w:hAnsi="Corbel" w:cs="Corbel"/>
                <w:sz w:val="24"/>
              </w:rPr>
              <w:t xml:space="preserve"> Team. The team then decide on the best course of action following this which may include, further in-class strategies, </w:t>
            </w:r>
            <w:proofErr w:type="spellStart"/>
            <w:r>
              <w:rPr>
                <w:rFonts w:ascii="Corbel" w:eastAsia="Corbel" w:hAnsi="Corbel" w:cs="Corbel"/>
                <w:sz w:val="24"/>
              </w:rPr>
              <w:t>SENDco</w:t>
            </w:r>
            <w:proofErr w:type="spellEnd"/>
            <w:r>
              <w:rPr>
                <w:rFonts w:ascii="Corbel" w:eastAsia="Corbel" w:hAnsi="Corbel" w:cs="Corbel"/>
                <w:sz w:val="24"/>
              </w:rPr>
              <w:t xml:space="preserve"> observations or a decision to add the child to the SEND Register. If a child needs to be placed on the SEND register, </w:t>
            </w:r>
            <w:r w:rsidR="004B47E9">
              <w:rPr>
                <w:rFonts w:ascii="Corbel" w:eastAsia="Corbel" w:hAnsi="Corbel" w:cs="Corbel"/>
                <w:sz w:val="24"/>
              </w:rPr>
              <w:t>parents/carers</w:t>
            </w:r>
            <w:r>
              <w:rPr>
                <w:rFonts w:ascii="Corbel" w:eastAsia="Corbel" w:hAnsi="Corbel" w:cs="Corbel"/>
                <w:sz w:val="24"/>
              </w:rPr>
              <w:t xml:space="preserve"> will be invited in for a meeting, where we will share the targets</w:t>
            </w:r>
            <w:r w:rsidR="004B47E9">
              <w:rPr>
                <w:rFonts w:ascii="Corbel" w:eastAsia="Corbel" w:hAnsi="Corbel" w:cs="Corbel"/>
                <w:sz w:val="24"/>
              </w:rPr>
              <w:t xml:space="preserve"> the</w:t>
            </w:r>
            <w:r>
              <w:rPr>
                <w:rFonts w:ascii="Corbel" w:eastAsia="Corbel" w:hAnsi="Corbel" w:cs="Corbel"/>
                <w:sz w:val="24"/>
              </w:rPr>
              <w:t xml:space="preserve"> child is working on and the support they are receiving.   </w:t>
            </w:r>
          </w:p>
          <w:p w:rsidR="00DA4D5F" w:rsidRDefault="00DA4D5F" w:rsidP="00DA4D5F">
            <w:pPr>
              <w:ind w:left="1"/>
            </w:pPr>
            <w:r>
              <w:rPr>
                <w:rFonts w:ascii="Corbel" w:eastAsia="Corbel" w:hAnsi="Corbel" w:cs="Corbel"/>
                <w:sz w:val="24"/>
              </w:rPr>
              <w:t xml:space="preserve"> </w:t>
            </w:r>
          </w:p>
          <w:p w:rsidR="00DA4D5F" w:rsidRDefault="00DA4D5F" w:rsidP="00DA4D5F">
            <w:pPr>
              <w:ind w:left="1" w:right="304"/>
              <w:jc w:val="both"/>
            </w:pPr>
            <w:r>
              <w:rPr>
                <w:rFonts w:ascii="Corbel" w:eastAsia="Corbel" w:hAnsi="Corbel" w:cs="Corbel"/>
                <w:sz w:val="24"/>
              </w:rPr>
              <w:t xml:space="preserve">Some children may require more support than is ordinarily available and we may ask outside agencies to support us in ensuring that we are offering the best support we can. </w:t>
            </w:r>
          </w:p>
          <w:p w:rsidR="00DA4D5F" w:rsidRDefault="00DA4D5F" w:rsidP="00DA4D5F">
            <w:pPr>
              <w:ind w:left="1"/>
            </w:pPr>
            <w:r>
              <w:rPr>
                <w:rFonts w:ascii="Corbel" w:eastAsia="Corbel" w:hAnsi="Corbel" w:cs="Corbel"/>
                <w:sz w:val="24"/>
              </w:rPr>
              <w:t xml:space="preserve"> </w:t>
            </w:r>
          </w:p>
          <w:p w:rsidR="00DA4D5F" w:rsidRDefault="00DA4D5F" w:rsidP="00DA4D5F">
            <w:pPr>
              <w:spacing w:line="242" w:lineRule="auto"/>
              <w:ind w:left="1"/>
            </w:pPr>
            <w:r>
              <w:rPr>
                <w:rFonts w:ascii="Corbel" w:eastAsia="Corbel" w:hAnsi="Corbel" w:cs="Corbel"/>
                <w:sz w:val="24"/>
              </w:rPr>
              <w:t xml:space="preserve">Staff can access the Solihull Local Offer to help support children’s learning within the classroom. </w:t>
            </w:r>
          </w:p>
          <w:p w:rsidR="00762AA1" w:rsidRDefault="00DA4D5F">
            <w:r>
              <w:rPr>
                <w:noProof/>
              </w:rPr>
              <w:drawing>
                <wp:anchor distT="0" distB="0" distL="114300" distR="114300" simplePos="0" relativeHeight="251662336" behindDoc="1" locked="0" layoutInCell="1" allowOverlap="1" wp14:anchorId="71AAF76F">
                  <wp:simplePos x="0" y="0"/>
                  <wp:positionH relativeFrom="column">
                    <wp:posOffset>756681</wp:posOffset>
                  </wp:positionH>
                  <wp:positionV relativeFrom="paragraph">
                    <wp:posOffset>106598</wp:posOffset>
                  </wp:positionV>
                  <wp:extent cx="2989580" cy="1798066"/>
                  <wp:effectExtent l="0" t="0" r="1270" b="0"/>
                  <wp:wrapTight wrapText="bothSides">
                    <wp:wrapPolygon edited="0">
                      <wp:start x="0" y="0"/>
                      <wp:lineTo x="0" y="21287"/>
                      <wp:lineTo x="21472" y="21287"/>
                      <wp:lineTo x="21472" y="0"/>
                      <wp:lineTo x="0" y="0"/>
                    </wp:wrapPolygon>
                  </wp:wrapTight>
                  <wp:docPr id="655" name="Picture 655"/>
                  <wp:cNvGraphicFramePr/>
                  <a:graphic xmlns:a="http://schemas.openxmlformats.org/drawingml/2006/main">
                    <a:graphicData uri="http://schemas.openxmlformats.org/drawingml/2006/picture">
                      <pic:pic xmlns:pic="http://schemas.openxmlformats.org/drawingml/2006/picture">
                        <pic:nvPicPr>
                          <pic:cNvPr id="655" name="Picture 655"/>
                          <pic:cNvPicPr/>
                        </pic:nvPicPr>
                        <pic:blipFill>
                          <a:blip r:embed="rId20">
                            <a:extLst>
                              <a:ext uri="{28A0092B-C50C-407E-A947-70E740481C1C}">
                                <a14:useLocalDpi xmlns:a14="http://schemas.microsoft.com/office/drawing/2010/main" val="0"/>
                              </a:ext>
                            </a:extLst>
                          </a:blip>
                          <a:stretch>
                            <a:fillRect/>
                          </a:stretch>
                        </pic:blipFill>
                        <pic:spPr>
                          <a:xfrm>
                            <a:off x="0" y="0"/>
                            <a:ext cx="2989580" cy="1798066"/>
                          </a:xfrm>
                          <a:prstGeom prst="rect">
                            <a:avLst/>
                          </a:prstGeom>
                        </pic:spPr>
                      </pic:pic>
                    </a:graphicData>
                  </a:graphic>
                </wp:anchor>
              </w:drawing>
            </w:r>
          </w:p>
          <w:p w:rsidR="00DA4D5F" w:rsidRDefault="00DA4D5F"/>
          <w:p w:rsidR="00DA4D5F" w:rsidRDefault="00DA4D5F"/>
        </w:tc>
      </w:tr>
      <w:tr w:rsidR="00762AA1">
        <w:trPr>
          <w:trHeight w:val="5872"/>
        </w:trPr>
        <w:tc>
          <w:tcPr>
            <w:tcW w:w="2546" w:type="dxa"/>
            <w:tcBorders>
              <w:top w:val="single" w:sz="4" w:space="0" w:color="000000"/>
              <w:left w:val="single" w:sz="4" w:space="0" w:color="000000"/>
              <w:bottom w:val="single" w:sz="4" w:space="0" w:color="000000"/>
              <w:right w:val="single" w:sz="4" w:space="0" w:color="000000"/>
            </w:tcBorders>
          </w:tcPr>
          <w:p w:rsidR="00762AA1" w:rsidRDefault="00762AA1">
            <w:pPr>
              <w:ind w:left="32"/>
              <w:jc w:val="center"/>
            </w:pPr>
          </w:p>
          <w:p w:rsidR="00762AA1" w:rsidRDefault="009E1739">
            <w:pPr>
              <w:ind w:left="34"/>
              <w:jc w:val="center"/>
            </w:pPr>
            <w:r>
              <w:rPr>
                <w:rFonts w:ascii="Corbel" w:eastAsia="Corbel" w:hAnsi="Corbel" w:cs="Corbel"/>
                <w:b/>
                <w:sz w:val="32"/>
              </w:rPr>
              <w:t xml:space="preserve"> </w:t>
            </w:r>
          </w:p>
          <w:p w:rsidR="00BA05D3" w:rsidRDefault="00BA05D3" w:rsidP="00BA05D3">
            <w:pPr>
              <w:ind w:left="111"/>
              <w:rPr>
                <w:rFonts w:ascii="Corbel" w:eastAsia="Corbel" w:hAnsi="Corbel" w:cs="Corbel"/>
                <w:b/>
                <w:sz w:val="32"/>
              </w:rPr>
            </w:pPr>
            <w:r w:rsidRPr="00BA05D3">
              <w:rPr>
                <w:rFonts w:ascii="Corbel" w:eastAsia="Corbel" w:hAnsi="Corbel" w:cs="Corbel"/>
                <w:b/>
                <w:noProof/>
                <w:sz w:val="32"/>
              </w:rPr>
              <w:drawing>
                <wp:anchor distT="0" distB="0" distL="114300" distR="114300" simplePos="0" relativeHeight="251663360" behindDoc="1" locked="0" layoutInCell="1" allowOverlap="1" wp14:anchorId="4164FF8B">
                  <wp:simplePos x="0" y="0"/>
                  <wp:positionH relativeFrom="column">
                    <wp:posOffset>243840</wp:posOffset>
                  </wp:positionH>
                  <wp:positionV relativeFrom="paragraph">
                    <wp:posOffset>22225</wp:posOffset>
                  </wp:positionV>
                  <wp:extent cx="843915" cy="474980"/>
                  <wp:effectExtent l="0" t="6032" r="7302" b="7303"/>
                  <wp:wrapTight wrapText="bothSides">
                    <wp:wrapPolygon edited="0">
                      <wp:start x="-154" y="21326"/>
                      <wp:lineTo x="21299" y="21326"/>
                      <wp:lineTo x="21299" y="534"/>
                      <wp:lineTo x="-154" y="534"/>
                      <wp:lineTo x="-154" y="2132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rot="5400000">
                            <a:off x="0" y="0"/>
                            <a:ext cx="843915" cy="474980"/>
                          </a:xfrm>
                          <a:prstGeom prst="rect">
                            <a:avLst/>
                          </a:prstGeom>
                        </pic:spPr>
                      </pic:pic>
                    </a:graphicData>
                  </a:graphic>
                  <wp14:sizeRelH relativeFrom="margin">
                    <wp14:pctWidth>0</wp14:pctWidth>
                  </wp14:sizeRelH>
                  <wp14:sizeRelV relativeFrom="margin">
                    <wp14:pctHeight>0</wp14:pctHeight>
                  </wp14:sizeRelV>
                </wp:anchor>
              </w:drawing>
            </w:r>
          </w:p>
          <w:p w:rsidR="00BA05D3" w:rsidRDefault="00BA05D3" w:rsidP="00BA05D3">
            <w:pPr>
              <w:ind w:left="111"/>
            </w:pPr>
            <w:r>
              <w:rPr>
                <w:rFonts w:ascii="Corbel" w:eastAsia="Corbel" w:hAnsi="Corbel" w:cs="Corbel"/>
                <w:b/>
                <w:sz w:val="32"/>
              </w:rPr>
              <w:t xml:space="preserve">Identifying and </w:t>
            </w:r>
          </w:p>
          <w:p w:rsidR="00BA05D3" w:rsidRPr="00BA05D3" w:rsidRDefault="00BA05D3" w:rsidP="00BA05D3">
            <w:pPr>
              <w:ind w:left="86"/>
              <w:rPr>
                <w:rFonts w:ascii="Corbel" w:eastAsia="Corbel" w:hAnsi="Corbel" w:cs="Corbel"/>
                <w:b/>
                <w:sz w:val="32"/>
              </w:rPr>
            </w:pPr>
            <w:r>
              <w:rPr>
                <w:rFonts w:ascii="Corbel" w:eastAsia="Corbel" w:hAnsi="Corbel" w:cs="Corbel"/>
                <w:b/>
                <w:sz w:val="32"/>
              </w:rPr>
              <w:t>Assessing Need Flowchart</w:t>
            </w:r>
          </w:p>
        </w:tc>
        <w:tc>
          <w:tcPr>
            <w:tcW w:w="7913" w:type="dxa"/>
            <w:tcBorders>
              <w:top w:val="single" w:sz="4" w:space="0" w:color="000000"/>
              <w:left w:val="single" w:sz="4" w:space="0" w:color="000000"/>
              <w:bottom w:val="single" w:sz="4" w:space="0" w:color="000000"/>
              <w:right w:val="single" w:sz="4" w:space="0" w:color="000000"/>
            </w:tcBorders>
          </w:tcPr>
          <w:p w:rsidR="00762AA1" w:rsidRDefault="00762AA1">
            <w:pPr>
              <w:ind w:left="1"/>
            </w:pPr>
          </w:p>
          <w:p w:rsidR="00BA05D3" w:rsidRDefault="00453D47">
            <w:pPr>
              <w:ind w:left="1"/>
            </w:pPr>
            <w:r w:rsidRPr="00453D47">
              <w:rPr>
                <w:noProof/>
              </w:rPr>
              <w:drawing>
                <wp:inline distT="0" distB="0" distL="0" distR="0" wp14:anchorId="107D17D6" wp14:editId="0AEB3697">
                  <wp:extent cx="5287113" cy="7478169"/>
                  <wp:effectExtent l="0"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87113" cy="7478169"/>
                          </a:xfrm>
                          <a:prstGeom prst="rect">
                            <a:avLst/>
                          </a:prstGeom>
                        </pic:spPr>
                      </pic:pic>
                    </a:graphicData>
                  </a:graphic>
                </wp:inline>
              </w:drawing>
            </w:r>
          </w:p>
          <w:p w:rsidR="00BA05D3" w:rsidRDefault="00BA05D3" w:rsidP="00453D47"/>
          <w:p w:rsidR="00BA05D3" w:rsidRDefault="00BA05D3">
            <w:pPr>
              <w:ind w:left="1"/>
            </w:pPr>
          </w:p>
          <w:p w:rsidR="00BA05D3" w:rsidRDefault="00BA05D3">
            <w:pPr>
              <w:ind w:left="1"/>
            </w:pPr>
          </w:p>
          <w:p w:rsidR="00BA05D3" w:rsidRDefault="00BA05D3">
            <w:pPr>
              <w:ind w:left="1"/>
            </w:pPr>
          </w:p>
          <w:p w:rsidR="00BA05D3" w:rsidRDefault="00BA05D3">
            <w:pPr>
              <w:ind w:left="1"/>
            </w:pPr>
          </w:p>
          <w:p w:rsidR="00BA05D3" w:rsidRDefault="00BA05D3">
            <w:pPr>
              <w:ind w:left="1"/>
            </w:pPr>
          </w:p>
        </w:tc>
      </w:tr>
    </w:tbl>
    <w:p w:rsidR="00762AA1" w:rsidRDefault="00762AA1">
      <w:pPr>
        <w:spacing w:after="0"/>
        <w:ind w:left="-721" w:right="2968"/>
      </w:pPr>
    </w:p>
    <w:tbl>
      <w:tblPr>
        <w:tblStyle w:val="TableGrid"/>
        <w:tblW w:w="10460" w:type="dxa"/>
        <w:tblInd w:w="5" w:type="dxa"/>
        <w:tblCellMar>
          <w:top w:w="1" w:type="dxa"/>
          <w:left w:w="108" w:type="dxa"/>
          <w:bottom w:w="5" w:type="dxa"/>
          <w:right w:w="86" w:type="dxa"/>
        </w:tblCellMar>
        <w:tblLook w:val="04A0" w:firstRow="1" w:lastRow="0" w:firstColumn="1" w:lastColumn="0" w:noHBand="0" w:noVBand="1"/>
      </w:tblPr>
      <w:tblGrid>
        <w:gridCol w:w="2546"/>
        <w:gridCol w:w="7914"/>
      </w:tblGrid>
      <w:tr w:rsidR="00762AA1" w:rsidTr="00BA05D3">
        <w:trPr>
          <w:trHeight w:val="7652"/>
        </w:trPr>
        <w:tc>
          <w:tcPr>
            <w:tcW w:w="2546" w:type="dxa"/>
            <w:tcBorders>
              <w:top w:val="single" w:sz="4" w:space="0" w:color="000000"/>
              <w:left w:val="single" w:sz="4" w:space="0" w:color="000000"/>
              <w:bottom w:val="single" w:sz="4" w:space="0" w:color="000000"/>
              <w:right w:val="single" w:sz="4" w:space="0" w:color="000000"/>
            </w:tcBorders>
          </w:tcPr>
          <w:p w:rsidR="00762AA1" w:rsidRDefault="009E1739">
            <w:pPr>
              <w:spacing w:after="23" w:line="216" w:lineRule="auto"/>
              <w:ind w:left="1168" w:right="481" w:hanging="663"/>
            </w:pPr>
            <w:r>
              <w:rPr>
                <w:noProof/>
              </w:rPr>
              <w:lastRenderedPageBreak/>
              <w:drawing>
                <wp:inline distT="0" distB="0" distL="0" distR="0">
                  <wp:extent cx="830161" cy="824230"/>
                  <wp:effectExtent l="0" t="0" r="0" b="0"/>
                  <wp:docPr id="657" name="Picture 657"/>
                  <wp:cNvGraphicFramePr/>
                  <a:graphic xmlns:a="http://schemas.openxmlformats.org/drawingml/2006/main">
                    <a:graphicData uri="http://schemas.openxmlformats.org/drawingml/2006/picture">
                      <pic:pic xmlns:pic="http://schemas.openxmlformats.org/drawingml/2006/picture">
                        <pic:nvPicPr>
                          <pic:cNvPr id="657" name="Picture 657"/>
                          <pic:cNvPicPr/>
                        </pic:nvPicPr>
                        <pic:blipFill>
                          <a:blip r:embed="rId23"/>
                          <a:stretch>
                            <a:fillRect/>
                          </a:stretch>
                        </pic:blipFill>
                        <pic:spPr>
                          <a:xfrm>
                            <a:off x="0" y="0"/>
                            <a:ext cx="830161" cy="824230"/>
                          </a:xfrm>
                          <a:prstGeom prst="rect">
                            <a:avLst/>
                          </a:prstGeom>
                        </pic:spPr>
                      </pic:pic>
                    </a:graphicData>
                  </a:graphic>
                </wp:inline>
              </w:drawing>
            </w:r>
            <w:r>
              <w:rPr>
                <w:rFonts w:ascii="Corbel" w:eastAsia="Corbel" w:hAnsi="Corbel" w:cs="Corbel"/>
              </w:rPr>
              <w:t xml:space="preserve">  </w:t>
            </w:r>
          </w:p>
          <w:p w:rsidR="00762AA1" w:rsidRDefault="009E1739">
            <w:pPr>
              <w:spacing w:after="75"/>
              <w:ind w:left="26"/>
              <w:jc w:val="center"/>
            </w:pPr>
            <w:r>
              <w:rPr>
                <w:rFonts w:ascii="Corbel" w:eastAsia="Corbel" w:hAnsi="Corbel" w:cs="Corbel"/>
              </w:rPr>
              <w:t xml:space="preserve"> </w:t>
            </w:r>
          </w:p>
          <w:p w:rsidR="00762AA1" w:rsidRDefault="009E1739">
            <w:pPr>
              <w:spacing w:line="243" w:lineRule="auto"/>
              <w:jc w:val="center"/>
            </w:pPr>
            <w:r>
              <w:rPr>
                <w:rFonts w:ascii="Corbel" w:eastAsia="Corbel" w:hAnsi="Corbel" w:cs="Corbel"/>
                <w:b/>
                <w:sz w:val="32"/>
              </w:rPr>
              <w:t xml:space="preserve">Our approach to teaching </w:t>
            </w:r>
          </w:p>
          <w:p w:rsidR="00762AA1" w:rsidRDefault="009E1739">
            <w:pPr>
              <w:ind w:right="21"/>
              <w:jc w:val="center"/>
            </w:pPr>
            <w:r>
              <w:rPr>
                <w:rFonts w:ascii="Corbel" w:eastAsia="Corbel" w:hAnsi="Corbel" w:cs="Corbel"/>
                <w:b/>
                <w:sz w:val="32"/>
              </w:rPr>
              <w:t xml:space="preserve">children with </w:t>
            </w:r>
          </w:p>
          <w:p w:rsidR="00762AA1" w:rsidRDefault="009E1739">
            <w:pPr>
              <w:ind w:right="19"/>
              <w:jc w:val="center"/>
            </w:pPr>
            <w:r>
              <w:rPr>
                <w:rFonts w:ascii="Corbel" w:eastAsia="Corbel" w:hAnsi="Corbel" w:cs="Corbel"/>
                <w:b/>
                <w:sz w:val="32"/>
              </w:rPr>
              <w:t>SEND</w:t>
            </w:r>
            <w:r>
              <w:t xml:space="preserve"> </w:t>
            </w:r>
          </w:p>
        </w:tc>
        <w:tc>
          <w:tcPr>
            <w:tcW w:w="7914" w:type="dxa"/>
            <w:tcBorders>
              <w:top w:val="single" w:sz="4" w:space="0" w:color="000000"/>
              <w:left w:val="single" w:sz="4" w:space="0" w:color="000000"/>
              <w:bottom w:val="single" w:sz="4" w:space="0" w:color="000000"/>
              <w:right w:val="single" w:sz="4" w:space="0" w:color="000000"/>
            </w:tcBorders>
          </w:tcPr>
          <w:p w:rsidR="004C25E1" w:rsidRDefault="004C25E1" w:rsidP="004C25E1">
            <w:pPr>
              <w:spacing w:line="242" w:lineRule="auto"/>
              <w:ind w:left="2"/>
              <w:rPr>
                <w:rFonts w:ascii="Corbel" w:eastAsia="Corbel" w:hAnsi="Corbel" w:cs="Corbel"/>
                <w:sz w:val="24"/>
              </w:rPr>
            </w:pPr>
            <w:r>
              <w:rPr>
                <w:rFonts w:ascii="Corbel" w:eastAsia="Corbel" w:hAnsi="Corbel" w:cs="Corbel"/>
                <w:sz w:val="24"/>
              </w:rPr>
              <w:t xml:space="preserve">We are an inclusive school.  Wherever possible children are taught alongside their peers in flexible teaching groups. </w:t>
            </w:r>
          </w:p>
          <w:p w:rsidR="004C25E1" w:rsidRDefault="004C25E1" w:rsidP="004C25E1">
            <w:pPr>
              <w:spacing w:line="242" w:lineRule="auto"/>
              <w:ind w:left="2"/>
              <w:rPr>
                <w:rFonts w:ascii="Corbel" w:eastAsia="Corbel" w:hAnsi="Corbel" w:cs="Corbel"/>
                <w:sz w:val="24"/>
              </w:rPr>
            </w:pPr>
          </w:p>
          <w:p w:rsidR="0021063C" w:rsidRPr="0013769D" w:rsidRDefault="004C25E1" w:rsidP="0013769D">
            <w:pPr>
              <w:spacing w:after="276"/>
              <w:ind w:left="2"/>
            </w:pPr>
            <w:r>
              <w:rPr>
                <w:rFonts w:ascii="Corbel" w:eastAsia="Corbel" w:hAnsi="Corbel" w:cs="Corbel"/>
                <w:sz w:val="24"/>
              </w:rPr>
              <w:t>Teachers adapt their Quality First Teaching to cater for their pupils’ needs and plan</w:t>
            </w:r>
            <w:r w:rsidR="0013769D">
              <w:rPr>
                <w:rFonts w:ascii="Corbel" w:eastAsia="Corbel" w:hAnsi="Corbel" w:cs="Corbel"/>
                <w:sz w:val="24"/>
              </w:rPr>
              <w:t xml:space="preserve"> for</w:t>
            </w:r>
            <w:r>
              <w:rPr>
                <w:rFonts w:ascii="Corbel" w:eastAsia="Corbel" w:hAnsi="Corbel" w:cs="Corbel"/>
                <w:sz w:val="24"/>
              </w:rPr>
              <w:t xml:space="preserve"> individuals where necessary. When appropriate, staff are deployed to give children additional interventions</w:t>
            </w:r>
            <w:r w:rsidR="0013769D">
              <w:rPr>
                <w:rFonts w:ascii="Corbel" w:eastAsia="Corbel" w:hAnsi="Corbel" w:cs="Corbel"/>
                <w:sz w:val="24"/>
              </w:rPr>
              <w:t xml:space="preserve">. </w:t>
            </w:r>
          </w:p>
          <w:p w:rsidR="0021063C" w:rsidRDefault="0021063C">
            <w:pPr>
              <w:spacing w:line="242" w:lineRule="auto"/>
              <w:ind w:left="2"/>
              <w:rPr>
                <w:rFonts w:ascii="Corbel" w:eastAsia="Corbel" w:hAnsi="Corbel" w:cs="Corbel"/>
                <w:sz w:val="24"/>
              </w:rPr>
            </w:pPr>
            <w:r>
              <w:rPr>
                <w:rFonts w:ascii="Corbel" w:eastAsia="Corbel" w:hAnsi="Corbel" w:cs="Corbel"/>
                <w:sz w:val="24"/>
              </w:rPr>
              <w:t>We offer 3 levels of support</w:t>
            </w:r>
            <w:r w:rsidR="004C25E1">
              <w:rPr>
                <w:rFonts w:ascii="Corbel" w:eastAsia="Corbel" w:hAnsi="Corbel" w:cs="Corbel"/>
                <w:sz w:val="24"/>
              </w:rPr>
              <w:t xml:space="preserve"> in order to accurately meet the needs of children within our school</w:t>
            </w:r>
            <w:r>
              <w:rPr>
                <w:rFonts w:ascii="Corbel" w:eastAsia="Corbel" w:hAnsi="Corbel" w:cs="Corbel"/>
                <w:sz w:val="24"/>
              </w:rPr>
              <w:t>:</w:t>
            </w:r>
          </w:p>
          <w:p w:rsidR="0013769D" w:rsidRDefault="0013769D">
            <w:pPr>
              <w:spacing w:line="242" w:lineRule="auto"/>
              <w:ind w:left="2"/>
              <w:rPr>
                <w:rFonts w:ascii="Corbel" w:eastAsia="Corbel" w:hAnsi="Corbel" w:cs="Corbel"/>
                <w:sz w:val="24"/>
              </w:rPr>
            </w:pPr>
          </w:p>
          <w:p w:rsidR="0021063C" w:rsidRPr="0021063C" w:rsidRDefault="0021063C">
            <w:pPr>
              <w:spacing w:line="242" w:lineRule="auto"/>
              <w:ind w:left="2"/>
              <w:rPr>
                <w:rFonts w:ascii="Corbel" w:eastAsia="Corbel" w:hAnsi="Corbel" w:cs="Corbel"/>
                <w:b/>
                <w:sz w:val="24"/>
              </w:rPr>
            </w:pPr>
            <w:r w:rsidRPr="0021063C">
              <w:rPr>
                <w:rFonts w:ascii="Corbel" w:eastAsia="Corbel" w:hAnsi="Corbel" w:cs="Corbel"/>
                <w:b/>
                <w:sz w:val="24"/>
              </w:rPr>
              <w:t>Universal – All children access</w:t>
            </w:r>
          </w:p>
          <w:p w:rsidR="0021063C" w:rsidRDefault="0021063C">
            <w:pPr>
              <w:spacing w:line="242" w:lineRule="auto"/>
              <w:ind w:left="2"/>
              <w:rPr>
                <w:rFonts w:ascii="Corbel" w:eastAsia="Corbel" w:hAnsi="Corbel" w:cs="Corbel"/>
                <w:sz w:val="24"/>
              </w:rPr>
            </w:pPr>
          </w:p>
          <w:p w:rsidR="0021063C" w:rsidRDefault="0021063C">
            <w:pPr>
              <w:spacing w:line="242" w:lineRule="auto"/>
              <w:ind w:left="2"/>
              <w:rPr>
                <w:rFonts w:ascii="Corbel" w:eastAsia="Corbel" w:hAnsi="Corbel" w:cs="Corbel"/>
                <w:sz w:val="24"/>
              </w:rPr>
            </w:pPr>
            <w:r>
              <w:rPr>
                <w:rFonts w:ascii="Corbel" w:eastAsia="Corbel" w:hAnsi="Corbel" w:cs="Corbel"/>
                <w:sz w:val="24"/>
              </w:rPr>
              <w:t>This includes, but is not limited to:</w:t>
            </w:r>
          </w:p>
          <w:p w:rsidR="00762AA1" w:rsidRDefault="0021063C">
            <w:pPr>
              <w:spacing w:line="242" w:lineRule="auto"/>
              <w:ind w:left="2"/>
              <w:rPr>
                <w:rFonts w:ascii="Corbel" w:eastAsia="Corbel" w:hAnsi="Corbel" w:cs="Corbel"/>
                <w:sz w:val="24"/>
              </w:rPr>
            </w:pPr>
            <w:r>
              <w:rPr>
                <w:rFonts w:ascii="Corbel" w:eastAsia="Corbel" w:hAnsi="Corbel" w:cs="Corbel"/>
                <w:sz w:val="24"/>
              </w:rPr>
              <w:t>Quality First Teaching - The teacher holds high expectations for all learners and adapts their teaching methods and support strategies to help them achieve their individual goals.</w:t>
            </w:r>
          </w:p>
          <w:p w:rsidR="0021063C" w:rsidRDefault="0021063C">
            <w:pPr>
              <w:spacing w:line="242" w:lineRule="auto"/>
              <w:ind w:left="2"/>
              <w:rPr>
                <w:rFonts w:ascii="Corbel" w:eastAsia="Corbel" w:hAnsi="Corbel" w:cs="Corbel"/>
                <w:sz w:val="24"/>
              </w:rPr>
            </w:pPr>
          </w:p>
          <w:p w:rsidR="0021063C" w:rsidRDefault="0021063C">
            <w:pPr>
              <w:spacing w:line="242" w:lineRule="auto"/>
              <w:ind w:left="2"/>
              <w:rPr>
                <w:rFonts w:ascii="Corbel" w:eastAsia="Corbel" w:hAnsi="Corbel" w:cs="Corbel"/>
                <w:b/>
                <w:sz w:val="24"/>
              </w:rPr>
            </w:pPr>
            <w:r w:rsidRPr="0021063C">
              <w:rPr>
                <w:rFonts w:ascii="Corbel" w:eastAsia="Corbel" w:hAnsi="Corbel" w:cs="Corbel"/>
                <w:b/>
                <w:sz w:val="24"/>
              </w:rPr>
              <w:t xml:space="preserve">Targeted support – </w:t>
            </w:r>
            <w:r w:rsidR="004C25E1">
              <w:rPr>
                <w:rFonts w:ascii="Corbel" w:eastAsia="Corbel" w:hAnsi="Corbel" w:cs="Corbel"/>
                <w:b/>
                <w:sz w:val="24"/>
              </w:rPr>
              <w:t>many</w:t>
            </w:r>
            <w:r w:rsidRPr="0021063C">
              <w:rPr>
                <w:rFonts w:ascii="Corbel" w:eastAsia="Corbel" w:hAnsi="Corbel" w:cs="Corbel"/>
                <w:b/>
                <w:sz w:val="24"/>
              </w:rPr>
              <w:t xml:space="preserve"> children access</w:t>
            </w:r>
          </w:p>
          <w:p w:rsidR="0021063C" w:rsidRDefault="0021063C">
            <w:pPr>
              <w:spacing w:line="242" w:lineRule="auto"/>
              <w:ind w:left="2"/>
              <w:rPr>
                <w:rFonts w:ascii="Corbel" w:eastAsia="Corbel" w:hAnsi="Corbel" w:cs="Corbel"/>
                <w:sz w:val="24"/>
              </w:rPr>
            </w:pPr>
            <w:r>
              <w:rPr>
                <w:rFonts w:ascii="Corbel" w:eastAsia="Corbel" w:hAnsi="Corbel" w:cs="Corbel"/>
                <w:sz w:val="24"/>
              </w:rPr>
              <w:t>This includes, but is not limited to:</w:t>
            </w:r>
          </w:p>
          <w:p w:rsidR="0021063C" w:rsidRDefault="0021063C" w:rsidP="0021063C">
            <w:pPr>
              <w:spacing w:line="242" w:lineRule="auto"/>
              <w:ind w:left="2"/>
              <w:rPr>
                <w:rFonts w:ascii="Corbel" w:eastAsia="Corbel" w:hAnsi="Corbel" w:cs="Corbel"/>
                <w:sz w:val="24"/>
              </w:rPr>
            </w:pPr>
            <w:r>
              <w:rPr>
                <w:rFonts w:ascii="Corbel" w:eastAsia="Corbel" w:hAnsi="Corbel" w:cs="Corbel"/>
                <w:sz w:val="24"/>
              </w:rPr>
              <w:t xml:space="preserve">Small group/1:1 </w:t>
            </w:r>
            <w:r w:rsidR="00846E98">
              <w:rPr>
                <w:rFonts w:ascii="Corbel" w:eastAsia="Corbel" w:hAnsi="Corbel" w:cs="Corbel"/>
                <w:sz w:val="24"/>
              </w:rPr>
              <w:t>intervention</w:t>
            </w:r>
            <w:r>
              <w:rPr>
                <w:rFonts w:ascii="Corbel" w:eastAsia="Corbel" w:hAnsi="Corbel" w:cs="Corbel"/>
                <w:sz w:val="24"/>
              </w:rPr>
              <w:t xml:space="preserve">- the teacher plans and directs the delivery of support to provide extra support for </w:t>
            </w:r>
            <w:r w:rsidR="0013769D">
              <w:rPr>
                <w:rFonts w:ascii="Corbel" w:eastAsia="Corbel" w:hAnsi="Corbel" w:cs="Corbel"/>
                <w:sz w:val="24"/>
              </w:rPr>
              <w:t>a</w:t>
            </w:r>
            <w:r>
              <w:rPr>
                <w:rFonts w:ascii="Corbel" w:eastAsia="Corbel" w:hAnsi="Corbel" w:cs="Corbel"/>
                <w:sz w:val="24"/>
              </w:rPr>
              <w:t xml:space="preserve"> child’s learning. </w:t>
            </w:r>
            <w:r w:rsidR="004C25E1">
              <w:rPr>
                <w:rFonts w:ascii="Corbel" w:eastAsia="Corbel" w:hAnsi="Corbel" w:cs="Corbel"/>
                <w:sz w:val="24"/>
              </w:rPr>
              <w:t>This may happen at different points during a child’s school life.</w:t>
            </w:r>
          </w:p>
          <w:p w:rsidR="0021063C" w:rsidRDefault="0021063C" w:rsidP="0021063C">
            <w:pPr>
              <w:spacing w:line="242" w:lineRule="auto"/>
              <w:ind w:left="2"/>
              <w:rPr>
                <w:rFonts w:ascii="Corbel" w:eastAsia="Corbel" w:hAnsi="Corbel" w:cs="Corbel"/>
                <w:sz w:val="24"/>
              </w:rPr>
            </w:pPr>
          </w:p>
          <w:p w:rsidR="0021063C" w:rsidRDefault="0021063C" w:rsidP="0021063C">
            <w:pPr>
              <w:spacing w:line="242" w:lineRule="auto"/>
              <w:ind w:left="2"/>
              <w:rPr>
                <w:rFonts w:ascii="Corbel" w:eastAsia="Corbel" w:hAnsi="Corbel" w:cs="Corbel"/>
                <w:b/>
                <w:sz w:val="24"/>
              </w:rPr>
            </w:pPr>
            <w:r w:rsidRPr="0021063C">
              <w:rPr>
                <w:rFonts w:ascii="Corbel" w:eastAsia="Corbel" w:hAnsi="Corbel" w:cs="Corbel"/>
                <w:b/>
                <w:sz w:val="24"/>
              </w:rPr>
              <w:t xml:space="preserve">Specialist Support – </w:t>
            </w:r>
            <w:r w:rsidR="004C25E1">
              <w:rPr>
                <w:rFonts w:ascii="Corbel" w:eastAsia="Corbel" w:hAnsi="Corbel" w:cs="Corbel"/>
                <w:b/>
                <w:sz w:val="24"/>
              </w:rPr>
              <w:t>some</w:t>
            </w:r>
            <w:r w:rsidRPr="0021063C">
              <w:rPr>
                <w:rFonts w:ascii="Corbel" w:eastAsia="Corbel" w:hAnsi="Corbel" w:cs="Corbel"/>
                <w:b/>
                <w:sz w:val="24"/>
              </w:rPr>
              <w:t xml:space="preserve"> children access</w:t>
            </w:r>
          </w:p>
          <w:p w:rsidR="0021063C" w:rsidRDefault="0021063C" w:rsidP="0021063C">
            <w:pPr>
              <w:spacing w:line="242" w:lineRule="auto"/>
              <w:ind w:left="2"/>
              <w:rPr>
                <w:rFonts w:ascii="Corbel" w:eastAsia="Corbel" w:hAnsi="Corbel" w:cs="Corbel"/>
                <w:sz w:val="24"/>
              </w:rPr>
            </w:pPr>
            <w:r>
              <w:rPr>
                <w:rFonts w:ascii="Corbel" w:eastAsia="Corbel" w:hAnsi="Corbel" w:cs="Corbel"/>
                <w:sz w:val="24"/>
              </w:rPr>
              <w:t>This includes, but is not limited to:</w:t>
            </w:r>
            <w:r>
              <w:rPr>
                <w:rFonts w:ascii="Corbel" w:eastAsia="Corbel" w:hAnsi="Corbel" w:cs="Corbel"/>
                <w:sz w:val="24"/>
              </w:rPr>
              <w:br/>
            </w:r>
            <w:r w:rsidR="004C25E1">
              <w:rPr>
                <w:rFonts w:ascii="Corbel" w:eastAsia="Corbel" w:hAnsi="Corbel" w:cs="Corbel"/>
                <w:sz w:val="24"/>
              </w:rPr>
              <w:t xml:space="preserve">Outside agencies – intervention is planned/delivered by an external professional from the school to support a specific barrier to learning a child has identified as having. </w:t>
            </w:r>
          </w:p>
          <w:p w:rsidR="004C25E1" w:rsidRDefault="004C25E1" w:rsidP="0021063C">
            <w:pPr>
              <w:spacing w:line="242" w:lineRule="auto"/>
              <w:ind w:left="2"/>
              <w:rPr>
                <w:rFonts w:ascii="Corbel" w:eastAsia="Corbel" w:hAnsi="Corbel" w:cs="Corbel"/>
                <w:sz w:val="24"/>
              </w:rPr>
            </w:pPr>
          </w:p>
          <w:p w:rsidR="004C25E1" w:rsidRDefault="004C25E1" w:rsidP="0021063C">
            <w:pPr>
              <w:spacing w:line="242" w:lineRule="auto"/>
              <w:ind w:left="2"/>
              <w:rPr>
                <w:rFonts w:ascii="Corbel" w:eastAsia="Corbel" w:hAnsi="Corbel" w:cs="Corbel"/>
                <w:b/>
                <w:sz w:val="24"/>
              </w:rPr>
            </w:pPr>
            <w:r w:rsidRPr="004C25E1">
              <w:rPr>
                <w:rFonts w:ascii="Corbel" w:eastAsia="Corbel" w:hAnsi="Corbel" w:cs="Corbel"/>
                <w:b/>
                <w:sz w:val="24"/>
              </w:rPr>
              <w:t>Specified Individual Support – Children whose additional needs are severe, complex and lifelong</w:t>
            </w:r>
          </w:p>
          <w:p w:rsidR="004C25E1" w:rsidRDefault="004C25E1" w:rsidP="004C25E1">
            <w:pPr>
              <w:spacing w:line="242" w:lineRule="auto"/>
              <w:rPr>
                <w:rFonts w:ascii="Corbel" w:eastAsia="Corbel" w:hAnsi="Corbel" w:cs="Corbel"/>
                <w:sz w:val="24"/>
              </w:rPr>
            </w:pPr>
            <w:r>
              <w:rPr>
                <w:rFonts w:ascii="Corbel" w:eastAsia="Corbel" w:hAnsi="Corbel" w:cs="Corbel"/>
                <w:sz w:val="24"/>
              </w:rPr>
              <w:t>Children who are in receipt of an EHCP receive support based on the needs outlined on their EHCP.</w:t>
            </w:r>
          </w:p>
          <w:p w:rsidR="004C25E1" w:rsidRDefault="004C25E1" w:rsidP="004C25E1">
            <w:pPr>
              <w:spacing w:line="242" w:lineRule="auto"/>
              <w:rPr>
                <w:rFonts w:ascii="Corbel" w:eastAsia="Corbel" w:hAnsi="Corbel" w:cs="Corbel"/>
                <w:sz w:val="24"/>
              </w:rPr>
            </w:pPr>
          </w:p>
          <w:p w:rsidR="004C25E1" w:rsidRDefault="004C25E1" w:rsidP="004C25E1">
            <w:pPr>
              <w:spacing w:line="242" w:lineRule="auto"/>
              <w:rPr>
                <w:rFonts w:ascii="Corbel" w:eastAsia="Corbel" w:hAnsi="Corbel" w:cs="Corbel"/>
                <w:sz w:val="24"/>
              </w:rPr>
            </w:pPr>
            <w:r>
              <w:rPr>
                <w:rFonts w:ascii="Corbel" w:eastAsia="Corbel" w:hAnsi="Corbel" w:cs="Corbel"/>
                <w:sz w:val="24"/>
              </w:rPr>
              <w:t xml:space="preserve">Parents or school can make a request to the Local Authority for an assessment for an EHCP. </w:t>
            </w:r>
          </w:p>
          <w:p w:rsidR="00762AA1" w:rsidRDefault="00762AA1">
            <w:pPr>
              <w:ind w:left="2"/>
            </w:pPr>
          </w:p>
          <w:p w:rsidR="004C25E1" w:rsidRDefault="004C25E1">
            <w:pPr>
              <w:ind w:left="2"/>
            </w:pPr>
          </w:p>
          <w:p w:rsidR="004C25E1" w:rsidRDefault="004C25E1">
            <w:pPr>
              <w:ind w:left="2"/>
            </w:pPr>
          </w:p>
          <w:p w:rsidR="004C25E1" w:rsidRDefault="004C25E1">
            <w:pPr>
              <w:ind w:left="2"/>
            </w:pPr>
          </w:p>
          <w:p w:rsidR="004C25E1" w:rsidRDefault="004C25E1">
            <w:pPr>
              <w:ind w:left="2"/>
            </w:pPr>
          </w:p>
          <w:p w:rsidR="004C25E1" w:rsidRDefault="004C25E1">
            <w:pPr>
              <w:ind w:left="2"/>
            </w:pPr>
          </w:p>
          <w:p w:rsidR="004C25E1" w:rsidRDefault="004C25E1">
            <w:pPr>
              <w:ind w:left="2"/>
            </w:pPr>
          </w:p>
          <w:p w:rsidR="000324F8" w:rsidRDefault="000324F8" w:rsidP="000324F8">
            <w:pPr>
              <w:spacing w:after="225" w:line="242" w:lineRule="auto"/>
              <w:ind w:left="2"/>
              <w:rPr>
                <w:rFonts w:ascii="Corbel" w:eastAsia="Corbel" w:hAnsi="Corbel" w:cs="Corbel"/>
                <w:sz w:val="24"/>
              </w:rPr>
            </w:pPr>
            <w:r>
              <w:rPr>
                <w:noProof/>
              </w:rPr>
              <w:lastRenderedPageBreak/>
              <w:drawing>
                <wp:anchor distT="0" distB="0" distL="114300" distR="114300" simplePos="0" relativeHeight="251664384" behindDoc="1" locked="0" layoutInCell="1" allowOverlap="1">
                  <wp:simplePos x="0" y="0"/>
                  <wp:positionH relativeFrom="column">
                    <wp:posOffset>41275</wp:posOffset>
                  </wp:positionH>
                  <wp:positionV relativeFrom="paragraph">
                    <wp:posOffset>514985</wp:posOffset>
                  </wp:positionV>
                  <wp:extent cx="4381500" cy="2950845"/>
                  <wp:effectExtent l="0" t="0" r="0" b="1905"/>
                  <wp:wrapTight wrapText="bothSides">
                    <wp:wrapPolygon edited="0">
                      <wp:start x="0" y="0"/>
                      <wp:lineTo x="0" y="21474"/>
                      <wp:lineTo x="21506" y="21474"/>
                      <wp:lineTo x="21506" y="0"/>
                      <wp:lineTo x="0" y="0"/>
                    </wp:wrapPolygon>
                  </wp:wrapTight>
                  <wp:docPr id="659" name="Picture 659"/>
                  <wp:cNvGraphicFramePr/>
                  <a:graphic xmlns:a="http://schemas.openxmlformats.org/drawingml/2006/main">
                    <a:graphicData uri="http://schemas.openxmlformats.org/drawingml/2006/picture">
                      <pic:pic xmlns:pic="http://schemas.openxmlformats.org/drawingml/2006/picture">
                        <pic:nvPicPr>
                          <pic:cNvPr id="659" name="Picture 659"/>
                          <pic:cNvPicPr/>
                        </pic:nvPicPr>
                        <pic:blipFill>
                          <a:blip r:embed="rId24">
                            <a:extLst>
                              <a:ext uri="{28A0092B-C50C-407E-A947-70E740481C1C}">
                                <a14:useLocalDpi xmlns:a14="http://schemas.microsoft.com/office/drawing/2010/main" val="0"/>
                              </a:ext>
                            </a:extLst>
                          </a:blip>
                          <a:stretch>
                            <a:fillRect/>
                          </a:stretch>
                        </pic:blipFill>
                        <pic:spPr>
                          <a:xfrm>
                            <a:off x="0" y="0"/>
                            <a:ext cx="4381500" cy="2950845"/>
                          </a:xfrm>
                          <a:prstGeom prst="rect">
                            <a:avLst/>
                          </a:prstGeom>
                        </pic:spPr>
                      </pic:pic>
                    </a:graphicData>
                  </a:graphic>
                  <wp14:sizeRelH relativeFrom="margin">
                    <wp14:pctWidth>0</wp14:pctWidth>
                  </wp14:sizeRelH>
                  <wp14:sizeRelV relativeFrom="margin">
                    <wp14:pctHeight>0</wp14:pctHeight>
                  </wp14:sizeRelV>
                </wp:anchor>
              </w:drawing>
            </w:r>
            <w:r w:rsidR="009E1739">
              <w:rPr>
                <w:rFonts w:ascii="Corbel" w:eastAsia="Corbel" w:hAnsi="Corbel" w:cs="Corbel"/>
                <w:sz w:val="24"/>
              </w:rPr>
              <w:t xml:space="preserve">We use the EEF </w:t>
            </w:r>
            <w:r w:rsidR="0013769D">
              <w:rPr>
                <w:rFonts w:ascii="Corbel" w:eastAsia="Corbel" w:hAnsi="Corbel" w:cs="Corbel"/>
                <w:sz w:val="24"/>
              </w:rPr>
              <w:t xml:space="preserve">(Education Endowment Foundation) </w:t>
            </w:r>
            <w:r w:rsidR="009E1739">
              <w:rPr>
                <w:rFonts w:ascii="Corbel" w:eastAsia="Corbel" w:hAnsi="Corbel" w:cs="Corbel"/>
                <w:sz w:val="24"/>
              </w:rPr>
              <w:t xml:space="preserve">guidance ‘Five-a-day’ and embed the key principles into all our lessons. </w:t>
            </w:r>
          </w:p>
          <w:p w:rsidR="0021063C" w:rsidRDefault="0021063C" w:rsidP="000324F8">
            <w:pPr>
              <w:spacing w:after="225" w:line="242" w:lineRule="auto"/>
              <w:ind w:left="2"/>
            </w:pPr>
          </w:p>
          <w:p w:rsidR="0021063C" w:rsidRDefault="0021063C" w:rsidP="000324F8">
            <w:pPr>
              <w:spacing w:after="225" w:line="242" w:lineRule="auto"/>
              <w:ind w:left="2"/>
            </w:pPr>
          </w:p>
          <w:p w:rsidR="0021063C" w:rsidRDefault="0021063C" w:rsidP="000324F8">
            <w:pPr>
              <w:spacing w:after="225" w:line="242" w:lineRule="auto"/>
              <w:ind w:left="2"/>
            </w:pPr>
          </w:p>
          <w:p w:rsidR="0021063C" w:rsidRDefault="0021063C" w:rsidP="000324F8">
            <w:pPr>
              <w:spacing w:after="225" w:line="242" w:lineRule="auto"/>
              <w:ind w:left="2"/>
            </w:pPr>
          </w:p>
          <w:p w:rsidR="0021063C" w:rsidRDefault="0021063C" w:rsidP="000324F8">
            <w:pPr>
              <w:spacing w:after="225" w:line="242" w:lineRule="auto"/>
              <w:ind w:left="2"/>
            </w:pPr>
          </w:p>
          <w:p w:rsidR="0021063C" w:rsidRDefault="0021063C" w:rsidP="000324F8">
            <w:pPr>
              <w:spacing w:after="225" w:line="242" w:lineRule="auto"/>
              <w:ind w:left="2"/>
            </w:pPr>
          </w:p>
          <w:p w:rsidR="0021063C" w:rsidRDefault="0021063C" w:rsidP="000324F8">
            <w:pPr>
              <w:spacing w:after="225" w:line="242" w:lineRule="auto"/>
              <w:ind w:left="2"/>
            </w:pPr>
          </w:p>
          <w:p w:rsidR="0021063C" w:rsidRDefault="0021063C" w:rsidP="000324F8">
            <w:pPr>
              <w:spacing w:after="225" w:line="242" w:lineRule="auto"/>
              <w:ind w:left="2"/>
            </w:pPr>
          </w:p>
          <w:p w:rsidR="0021063C" w:rsidRPr="000324F8" w:rsidRDefault="0021063C" w:rsidP="000324F8">
            <w:pPr>
              <w:spacing w:after="225" w:line="242" w:lineRule="auto"/>
              <w:ind w:left="2"/>
            </w:pPr>
          </w:p>
          <w:p w:rsidR="000324F8" w:rsidRDefault="000324F8">
            <w:pPr>
              <w:spacing w:after="70" w:line="242" w:lineRule="auto"/>
              <w:ind w:left="2"/>
              <w:rPr>
                <w:rFonts w:ascii="Corbel" w:eastAsia="Corbel" w:hAnsi="Corbel" w:cs="Corbel"/>
                <w:sz w:val="24"/>
              </w:rPr>
            </w:pPr>
          </w:p>
          <w:p w:rsidR="000324F8" w:rsidRDefault="009E1739">
            <w:pPr>
              <w:spacing w:after="70" w:line="242" w:lineRule="auto"/>
              <w:ind w:left="2"/>
              <w:rPr>
                <w:rFonts w:ascii="Corbel" w:eastAsia="Corbel" w:hAnsi="Corbel" w:cs="Corbel"/>
                <w:sz w:val="24"/>
              </w:rPr>
            </w:pPr>
            <w:r>
              <w:rPr>
                <w:rFonts w:ascii="Corbel" w:eastAsia="Corbel" w:hAnsi="Corbel" w:cs="Corbel"/>
                <w:sz w:val="24"/>
              </w:rPr>
              <w:t xml:space="preserve">We </w:t>
            </w:r>
            <w:r w:rsidR="000324F8">
              <w:rPr>
                <w:rFonts w:ascii="Corbel" w:eastAsia="Corbel" w:hAnsi="Corbel" w:cs="Corbel"/>
                <w:sz w:val="24"/>
              </w:rPr>
              <w:t>follow</w:t>
            </w:r>
            <w:r>
              <w:rPr>
                <w:rFonts w:ascii="Corbel" w:eastAsia="Corbel" w:hAnsi="Corbel" w:cs="Corbel"/>
                <w:sz w:val="24"/>
              </w:rPr>
              <w:t xml:space="preserve"> the </w:t>
            </w:r>
            <w:r w:rsidR="000324F8">
              <w:rPr>
                <w:rFonts w:ascii="Corbel" w:eastAsia="Corbel" w:hAnsi="Corbel" w:cs="Corbel"/>
                <w:sz w:val="24"/>
              </w:rPr>
              <w:t>Solihull Local offer</w:t>
            </w:r>
            <w:r>
              <w:rPr>
                <w:rFonts w:ascii="Corbel" w:eastAsia="Corbel" w:hAnsi="Corbel" w:cs="Corbel"/>
                <w:sz w:val="24"/>
              </w:rPr>
              <w:t xml:space="preserve"> produced by the Local Authority to complement our teaching</w:t>
            </w:r>
            <w:r w:rsidR="000324F8">
              <w:rPr>
                <w:rFonts w:ascii="Corbel" w:eastAsia="Corbel" w:hAnsi="Corbel" w:cs="Corbel"/>
                <w:sz w:val="24"/>
              </w:rPr>
              <w:t>.</w:t>
            </w:r>
          </w:p>
          <w:p w:rsidR="000324F8" w:rsidRDefault="000324F8" w:rsidP="000324F8">
            <w:pPr>
              <w:spacing w:after="70" w:line="242" w:lineRule="auto"/>
            </w:pPr>
          </w:p>
          <w:p w:rsidR="00762AA1" w:rsidRDefault="009E1739">
            <w:pPr>
              <w:ind w:left="2"/>
            </w:pPr>
            <w:r>
              <w:rPr>
                <w:rFonts w:ascii="Corbel" w:eastAsia="Corbel" w:hAnsi="Corbel" w:cs="Corbel"/>
                <w:sz w:val="2"/>
              </w:rPr>
              <w:t xml:space="preserve"> </w:t>
            </w:r>
          </w:p>
        </w:tc>
      </w:tr>
      <w:tr w:rsidR="00762AA1" w:rsidTr="000324F8">
        <w:trPr>
          <w:trHeight w:val="4305"/>
        </w:trPr>
        <w:tc>
          <w:tcPr>
            <w:tcW w:w="2546" w:type="dxa"/>
            <w:tcBorders>
              <w:top w:val="single" w:sz="4" w:space="0" w:color="000000"/>
              <w:left w:val="single" w:sz="4" w:space="0" w:color="000000"/>
              <w:bottom w:val="single" w:sz="4" w:space="0" w:color="000000"/>
              <w:right w:val="single" w:sz="4" w:space="0" w:color="000000"/>
            </w:tcBorders>
            <w:vAlign w:val="bottom"/>
          </w:tcPr>
          <w:p w:rsidR="00762AA1" w:rsidRDefault="009E1739">
            <w:pPr>
              <w:spacing w:after="72"/>
              <w:ind w:left="216"/>
            </w:pPr>
            <w:r>
              <w:rPr>
                <w:noProof/>
              </w:rPr>
              <w:lastRenderedPageBreak/>
              <w:drawing>
                <wp:inline distT="0" distB="0" distL="0" distR="0">
                  <wp:extent cx="1112520" cy="914400"/>
                  <wp:effectExtent l="0" t="0" r="0" b="0"/>
                  <wp:docPr id="673" name="Picture 673"/>
                  <wp:cNvGraphicFramePr/>
                  <a:graphic xmlns:a="http://schemas.openxmlformats.org/drawingml/2006/main">
                    <a:graphicData uri="http://schemas.openxmlformats.org/drawingml/2006/picture">
                      <pic:pic xmlns:pic="http://schemas.openxmlformats.org/drawingml/2006/picture">
                        <pic:nvPicPr>
                          <pic:cNvPr id="673" name="Picture 673"/>
                          <pic:cNvPicPr/>
                        </pic:nvPicPr>
                        <pic:blipFill>
                          <a:blip r:embed="rId25"/>
                          <a:stretch>
                            <a:fillRect/>
                          </a:stretch>
                        </pic:blipFill>
                        <pic:spPr>
                          <a:xfrm>
                            <a:off x="0" y="0"/>
                            <a:ext cx="1112520" cy="914400"/>
                          </a:xfrm>
                          <a:prstGeom prst="rect">
                            <a:avLst/>
                          </a:prstGeom>
                        </pic:spPr>
                      </pic:pic>
                    </a:graphicData>
                  </a:graphic>
                </wp:inline>
              </w:drawing>
            </w:r>
          </w:p>
          <w:p w:rsidR="00762AA1" w:rsidRDefault="009E1739">
            <w:pPr>
              <w:ind w:left="48"/>
              <w:jc w:val="center"/>
            </w:pPr>
            <w:r>
              <w:rPr>
                <w:rFonts w:ascii="Corbel" w:eastAsia="Corbel" w:hAnsi="Corbel" w:cs="Corbel"/>
                <w:b/>
                <w:sz w:val="32"/>
              </w:rPr>
              <w:t xml:space="preserve"> </w:t>
            </w:r>
          </w:p>
          <w:p w:rsidR="00762AA1" w:rsidRDefault="009E1739">
            <w:pPr>
              <w:jc w:val="center"/>
            </w:pPr>
            <w:r>
              <w:rPr>
                <w:rFonts w:ascii="Corbel" w:eastAsia="Corbel" w:hAnsi="Corbel" w:cs="Corbel"/>
                <w:b/>
                <w:sz w:val="32"/>
              </w:rPr>
              <w:t xml:space="preserve">Curriculum adaptations </w:t>
            </w:r>
          </w:p>
          <w:p w:rsidR="00762AA1" w:rsidRDefault="009E1739">
            <w:pPr>
              <w:ind w:left="55"/>
              <w:jc w:val="center"/>
            </w:pPr>
            <w:r>
              <w:rPr>
                <w:b/>
                <w:sz w:val="32"/>
              </w:rPr>
              <w:t xml:space="preserve"> </w:t>
            </w:r>
          </w:p>
          <w:p w:rsidR="00762AA1" w:rsidRDefault="009E1739">
            <w:pPr>
              <w:ind w:left="55"/>
              <w:jc w:val="center"/>
            </w:pPr>
            <w:r>
              <w:rPr>
                <w:b/>
                <w:sz w:val="32"/>
              </w:rPr>
              <w:t xml:space="preserve"> </w:t>
            </w:r>
          </w:p>
          <w:p w:rsidR="00762AA1" w:rsidRDefault="009E1739">
            <w:pPr>
              <w:ind w:left="55"/>
              <w:jc w:val="center"/>
            </w:pPr>
            <w:r>
              <w:rPr>
                <w:b/>
                <w:sz w:val="32"/>
              </w:rPr>
              <w:t xml:space="preserve"> </w:t>
            </w:r>
          </w:p>
        </w:tc>
        <w:tc>
          <w:tcPr>
            <w:tcW w:w="7914" w:type="dxa"/>
            <w:tcBorders>
              <w:top w:val="single" w:sz="4" w:space="0" w:color="000000"/>
              <w:left w:val="single" w:sz="4" w:space="0" w:color="000000"/>
              <w:bottom w:val="single" w:sz="4" w:space="0" w:color="000000"/>
              <w:right w:val="single" w:sz="4" w:space="0" w:color="000000"/>
            </w:tcBorders>
            <w:vAlign w:val="bottom"/>
          </w:tcPr>
          <w:p w:rsidR="00762AA1" w:rsidRDefault="00762AA1">
            <w:pPr>
              <w:ind w:left="-3380" w:right="223"/>
            </w:pPr>
          </w:p>
          <w:tbl>
            <w:tblPr>
              <w:tblStyle w:val="TableGrid"/>
              <w:tblW w:w="7688" w:type="dxa"/>
              <w:tblInd w:w="7" w:type="dxa"/>
              <w:tblCellMar>
                <w:top w:w="1" w:type="dxa"/>
                <w:left w:w="187" w:type="dxa"/>
                <w:right w:w="139" w:type="dxa"/>
              </w:tblCellMar>
              <w:tblLook w:val="04A0" w:firstRow="1" w:lastRow="0" w:firstColumn="1" w:lastColumn="0" w:noHBand="0" w:noVBand="1"/>
            </w:tblPr>
            <w:tblGrid>
              <w:gridCol w:w="2491"/>
              <w:gridCol w:w="2531"/>
              <w:gridCol w:w="2666"/>
            </w:tblGrid>
            <w:tr w:rsidR="00762AA1">
              <w:trPr>
                <w:trHeight w:val="1391"/>
              </w:trPr>
              <w:tc>
                <w:tcPr>
                  <w:tcW w:w="2491"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left="351"/>
                  </w:pPr>
                  <w:r>
                    <w:rPr>
                      <w:noProof/>
                    </w:rPr>
                    <w:drawing>
                      <wp:inline distT="0" distB="0" distL="0" distR="0">
                        <wp:extent cx="891540" cy="876300"/>
                        <wp:effectExtent l="0" t="0" r="0" b="0"/>
                        <wp:docPr id="661" name="Picture 661"/>
                        <wp:cNvGraphicFramePr/>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26"/>
                                <a:stretch>
                                  <a:fillRect/>
                                </a:stretch>
                              </pic:blipFill>
                              <pic:spPr>
                                <a:xfrm>
                                  <a:off x="0" y="0"/>
                                  <a:ext cx="891540" cy="876300"/>
                                </a:xfrm>
                                <a:prstGeom prst="rect">
                                  <a:avLst/>
                                </a:prstGeom>
                              </pic:spPr>
                            </pic:pic>
                          </a:graphicData>
                        </a:graphic>
                      </wp:inline>
                    </w:drawing>
                  </w:r>
                  <w:r>
                    <w:rPr>
                      <w:rFonts w:ascii="Corbel" w:eastAsia="Corbel" w:hAnsi="Corbel" w:cs="Corbel"/>
                      <w:sz w:val="28"/>
                    </w:rPr>
                    <w:t xml:space="preserve"> </w:t>
                  </w:r>
                </w:p>
              </w:tc>
              <w:tc>
                <w:tcPr>
                  <w:tcW w:w="2531"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left="5"/>
                    <w:jc w:val="center"/>
                  </w:pPr>
                  <w:r>
                    <w:rPr>
                      <w:noProof/>
                    </w:rPr>
                    <w:drawing>
                      <wp:inline distT="0" distB="0" distL="0" distR="0">
                        <wp:extent cx="548157" cy="691515"/>
                        <wp:effectExtent l="0" t="0" r="0" b="0"/>
                        <wp:docPr id="663" name="Picture 663"/>
                        <wp:cNvGraphicFramePr/>
                        <a:graphic xmlns:a="http://schemas.openxmlformats.org/drawingml/2006/main">
                          <a:graphicData uri="http://schemas.openxmlformats.org/drawingml/2006/picture">
                            <pic:pic xmlns:pic="http://schemas.openxmlformats.org/drawingml/2006/picture">
                              <pic:nvPicPr>
                                <pic:cNvPr id="663" name="Picture 663"/>
                                <pic:cNvPicPr/>
                              </pic:nvPicPr>
                              <pic:blipFill>
                                <a:blip r:embed="rId27"/>
                                <a:stretch>
                                  <a:fillRect/>
                                </a:stretch>
                              </pic:blipFill>
                              <pic:spPr>
                                <a:xfrm>
                                  <a:off x="0" y="0"/>
                                  <a:ext cx="548157" cy="691515"/>
                                </a:xfrm>
                                <a:prstGeom prst="rect">
                                  <a:avLst/>
                                </a:prstGeom>
                              </pic:spPr>
                            </pic:pic>
                          </a:graphicData>
                        </a:graphic>
                      </wp:inline>
                    </w:drawing>
                  </w:r>
                  <w:r>
                    <w:rPr>
                      <w:rFonts w:ascii="Corbel" w:eastAsia="Corbel" w:hAnsi="Corbel" w:cs="Corbel"/>
                      <w:sz w:val="28"/>
                    </w:rPr>
                    <w:t xml:space="preserve"> </w:t>
                  </w:r>
                </w:p>
              </w:tc>
              <w:tc>
                <w:tcPr>
                  <w:tcW w:w="266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1"/>
                    <w:jc w:val="center"/>
                  </w:pPr>
                  <w:r>
                    <w:rPr>
                      <w:noProof/>
                    </w:rPr>
                    <w:drawing>
                      <wp:inline distT="0" distB="0" distL="0" distR="0">
                        <wp:extent cx="883920" cy="868680"/>
                        <wp:effectExtent l="0" t="0" r="0" b="0"/>
                        <wp:docPr id="665" name="Picture 665"/>
                        <wp:cNvGraphicFramePr/>
                        <a:graphic xmlns:a="http://schemas.openxmlformats.org/drawingml/2006/main">
                          <a:graphicData uri="http://schemas.openxmlformats.org/drawingml/2006/picture">
                            <pic:pic xmlns:pic="http://schemas.openxmlformats.org/drawingml/2006/picture">
                              <pic:nvPicPr>
                                <pic:cNvPr id="665" name="Picture 665"/>
                                <pic:cNvPicPr/>
                              </pic:nvPicPr>
                              <pic:blipFill>
                                <a:blip r:embed="rId28"/>
                                <a:stretch>
                                  <a:fillRect/>
                                </a:stretch>
                              </pic:blipFill>
                              <pic:spPr>
                                <a:xfrm>
                                  <a:off x="0" y="0"/>
                                  <a:ext cx="883920" cy="868680"/>
                                </a:xfrm>
                                <a:prstGeom prst="rect">
                                  <a:avLst/>
                                </a:prstGeom>
                              </pic:spPr>
                            </pic:pic>
                          </a:graphicData>
                        </a:graphic>
                      </wp:inline>
                    </w:drawing>
                  </w:r>
                  <w:r>
                    <w:rPr>
                      <w:rFonts w:ascii="Corbel" w:eastAsia="Corbel" w:hAnsi="Corbel" w:cs="Corbel"/>
                      <w:sz w:val="28"/>
                    </w:rPr>
                    <w:t xml:space="preserve"> </w:t>
                  </w:r>
                </w:p>
              </w:tc>
            </w:tr>
            <w:tr w:rsidR="00762AA1">
              <w:trPr>
                <w:trHeight w:val="350"/>
              </w:trPr>
              <w:tc>
                <w:tcPr>
                  <w:tcW w:w="2491" w:type="dxa"/>
                  <w:tcBorders>
                    <w:top w:val="single" w:sz="4" w:space="0" w:color="000000"/>
                    <w:left w:val="single" w:sz="4" w:space="0" w:color="000000"/>
                    <w:bottom w:val="single" w:sz="4" w:space="0" w:color="000000"/>
                    <w:right w:val="single" w:sz="4" w:space="0" w:color="000000"/>
                  </w:tcBorders>
                </w:tcPr>
                <w:p w:rsidR="00762AA1" w:rsidRDefault="009E1739">
                  <w:pPr>
                    <w:ind w:right="47"/>
                    <w:jc w:val="center"/>
                  </w:pPr>
                  <w:r>
                    <w:rPr>
                      <w:rFonts w:ascii="Corbel" w:eastAsia="Corbel" w:hAnsi="Corbel" w:cs="Corbel"/>
                      <w:sz w:val="28"/>
                    </w:rPr>
                    <w:t xml:space="preserve">Visual timetables </w:t>
                  </w:r>
                </w:p>
              </w:tc>
              <w:tc>
                <w:tcPr>
                  <w:tcW w:w="2531" w:type="dxa"/>
                  <w:tcBorders>
                    <w:top w:val="single" w:sz="4" w:space="0" w:color="000000"/>
                    <w:left w:val="single" w:sz="4" w:space="0" w:color="000000"/>
                    <w:bottom w:val="single" w:sz="4" w:space="0" w:color="000000"/>
                    <w:right w:val="single" w:sz="4" w:space="0" w:color="000000"/>
                  </w:tcBorders>
                </w:tcPr>
                <w:p w:rsidR="00762AA1" w:rsidRDefault="009E1739">
                  <w:pPr>
                    <w:ind w:right="50"/>
                    <w:jc w:val="center"/>
                  </w:pPr>
                  <w:r>
                    <w:rPr>
                      <w:rFonts w:ascii="Corbel" w:eastAsia="Corbel" w:hAnsi="Corbel" w:cs="Corbel"/>
                      <w:sz w:val="28"/>
                    </w:rPr>
                    <w:t xml:space="preserve">Task boards </w:t>
                  </w:r>
                </w:p>
              </w:tc>
              <w:tc>
                <w:tcPr>
                  <w:tcW w:w="2666" w:type="dxa"/>
                  <w:tcBorders>
                    <w:top w:val="single" w:sz="4" w:space="0" w:color="000000"/>
                    <w:left w:val="single" w:sz="4" w:space="0" w:color="000000"/>
                    <w:bottom w:val="single" w:sz="4" w:space="0" w:color="000000"/>
                    <w:right w:val="single" w:sz="4" w:space="0" w:color="000000"/>
                  </w:tcBorders>
                </w:tcPr>
                <w:p w:rsidR="00762AA1" w:rsidRDefault="009E1739">
                  <w:pPr>
                    <w:ind w:right="52"/>
                    <w:jc w:val="center"/>
                  </w:pPr>
                  <w:r>
                    <w:rPr>
                      <w:rFonts w:ascii="Corbel" w:eastAsia="Corbel" w:hAnsi="Corbel" w:cs="Corbel"/>
                      <w:sz w:val="28"/>
                    </w:rPr>
                    <w:t xml:space="preserve">Peer mentoring </w:t>
                  </w:r>
                </w:p>
              </w:tc>
            </w:tr>
            <w:tr w:rsidR="00762AA1" w:rsidTr="000324F8">
              <w:trPr>
                <w:trHeight w:val="1513"/>
              </w:trPr>
              <w:tc>
                <w:tcPr>
                  <w:tcW w:w="2491" w:type="dxa"/>
                  <w:tcBorders>
                    <w:top w:val="single" w:sz="4" w:space="0" w:color="000000"/>
                    <w:left w:val="single" w:sz="4" w:space="0" w:color="000000"/>
                    <w:bottom w:val="single" w:sz="4" w:space="0" w:color="000000"/>
                    <w:right w:val="single" w:sz="4" w:space="0" w:color="000000"/>
                  </w:tcBorders>
                </w:tcPr>
                <w:p w:rsidR="00762AA1" w:rsidRDefault="009E1739">
                  <w:pPr>
                    <w:ind w:left="450"/>
                  </w:pPr>
                  <w:r>
                    <w:rPr>
                      <w:noProof/>
                    </w:rPr>
                    <w:drawing>
                      <wp:inline distT="0" distB="0" distL="0" distR="0">
                        <wp:extent cx="769620" cy="868680"/>
                        <wp:effectExtent l="0" t="0" r="0" b="0"/>
                        <wp:docPr id="667" name="Picture 667"/>
                        <wp:cNvGraphicFramePr/>
                        <a:graphic xmlns:a="http://schemas.openxmlformats.org/drawingml/2006/main">
                          <a:graphicData uri="http://schemas.openxmlformats.org/drawingml/2006/picture">
                            <pic:pic xmlns:pic="http://schemas.openxmlformats.org/drawingml/2006/picture">
                              <pic:nvPicPr>
                                <pic:cNvPr id="667" name="Picture 667"/>
                                <pic:cNvPicPr/>
                              </pic:nvPicPr>
                              <pic:blipFill>
                                <a:blip r:embed="rId29"/>
                                <a:stretch>
                                  <a:fillRect/>
                                </a:stretch>
                              </pic:blipFill>
                              <pic:spPr>
                                <a:xfrm>
                                  <a:off x="0" y="0"/>
                                  <a:ext cx="769620" cy="868680"/>
                                </a:xfrm>
                                <a:prstGeom prst="rect">
                                  <a:avLst/>
                                </a:prstGeom>
                              </pic:spPr>
                            </pic:pic>
                          </a:graphicData>
                        </a:graphic>
                      </wp:inline>
                    </w:drawing>
                  </w:r>
                </w:p>
              </w:tc>
              <w:tc>
                <w:tcPr>
                  <w:tcW w:w="2531" w:type="dxa"/>
                  <w:tcBorders>
                    <w:top w:val="single" w:sz="4" w:space="0" w:color="000000"/>
                    <w:left w:val="single" w:sz="4" w:space="0" w:color="000000"/>
                    <w:bottom w:val="single" w:sz="4" w:space="0" w:color="000000"/>
                    <w:right w:val="single" w:sz="4" w:space="0" w:color="000000"/>
                  </w:tcBorders>
                </w:tcPr>
                <w:p w:rsidR="00762AA1" w:rsidRDefault="009E1739">
                  <w:pPr>
                    <w:ind w:left="370"/>
                  </w:pPr>
                  <w:r>
                    <w:rPr>
                      <w:noProof/>
                    </w:rPr>
                    <w:drawing>
                      <wp:inline distT="0" distB="0" distL="0" distR="0">
                        <wp:extent cx="885825" cy="866775"/>
                        <wp:effectExtent l="0" t="0" r="0" b="0"/>
                        <wp:docPr id="669" name="Picture 669"/>
                        <wp:cNvGraphicFramePr/>
                        <a:graphic xmlns:a="http://schemas.openxmlformats.org/drawingml/2006/main">
                          <a:graphicData uri="http://schemas.openxmlformats.org/drawingml/2006/picture">
                            <pic:pic xmlns:pic="http://schemas.openxmlformats.org/drawingml/2006/picture">
                              <pic:nvPicPr>
                                <pic:cNvPr id="669" name="Picture 669"/>
                                <pic:cNvPicPr/>
                              </pic:nvPicPr>
                              <pic:blipFill>
                                <a:blip r:embed="rId30"/>
                                <a:stretch>
                                  <a:fillRect/>
                                </a:stretch>
                              </pic:blipFill>
                              <pic:spPr>
                                <a:xfrm>
                                  <a:off x="0" y="0"/>
                                  <a:ext cx="885825" cy="866775"/>
                                </a:xfrm>
                                <a:prstGeom prst="rect">
                                  <a:avLst/>
                                </a:prstGeom>
                              </pic:spPr>
                            </pic:pic>
                          </a:graphicData>
                        </a:graphic>
                      </wp:inline>
                    </w:drawing>
                  </w:r>
                </w:p>
              </w:tc>
              <w:tc>
                <w:tcPr>
                  <w:tcW w:w="2666" w:type="dxa"/>
                  <w:tcBorders>
                    <w:top w:val="single" w:sz="4" w:space="0" w:color="000000"/>
                    <w:left w:val="single" w:sz="4" w:space="0" w:color="000000"/>
                    <w:bottom w:val="single" w:sz="4" w:space="0" w:color="000000"/>
                    <w:right w:val="single" w:sz="4" w:space="0" w:color="000000"/>
                  </w:tcBorders>
                  <w:vAlign w:val="bottom"/>
                </w:tcPr>
                <w:p w:rsidR="00762AA1" w:rsidRDefault="009E1739">
                  <w:pPr>
                    <w:jc w:val="right"/>
                  </w:pPr>
                  <w:r>
                    <w:rPr>
                      <w:noProof/>
                    </w:rPr>
                    <w:drawing>
                      <wp:inline distT="0" distB="0" distL="0" distR="0">
                        <wp:extent cx="1447800" cy="687705"/>
                        <wp:effectExtent l="0" t="0" r="0" b="0"/>
                        <wp:docPr id="671" name="Picture 671"/>
                        <wp:cNvGraphicFramePr/>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31"/>
                                <a:stretch>
                                  <a:fillRect/>
                                </a:stretch>
                              </pic:blipFill>
                              <pic:spPr>
                                <a:xfrm>
                                  <a:off x="0" y="0"/>
                                  <a:ext cx="1447800" cy="687705"/>
                                </a:xfrm>
                                <a:prstGeom prst="rect">
                                  <a:avLst/>
                                </a:prstGeom>
                              </pic:spPr>
                            </pic:pic>
                          </a:graphicData>
                        </a:graphic>
                      </wp:inline>
                    </w:drawing>
                  </w:r>
                  <w:r>
                    <w:rPr>
                      <w:rFonts w:ascii="Corbel" w:eastAsia="Corbel" w:hAnsi="Corbel" w:cs="Corbel"/>
                      <w:sz w:val="28"/>
                    </w:rPr>
                    <w:t xml:space="preserve"> </w:t>
                  </w:r>
                </w:p>
              </w:tc>
            </w:tr>
            <w:tr w:rsidR="000324F8" w:rsidTr="000324F8">
              <w:trPr>
                <w:trHeight w:val="685"/>
              </w:trPr>
              <w:tc>
                <w:tcPr>
                  <w:tcW w:w="2491" w:type="dxa"/>
                  <w:tcBorders>
                    <w:top w:val="single" w:sz="4" w:space="0" w:color="000000"/>
                    <w:left w:val="single" w:sz="4" w:space="0" w:color="000000"/>
                    <w:bottom w:val="single" w:sz="4" w:space="0" w:color="000000"/>
                    <w:right w:val="single" w:sz="4" w:space="0" w:color="000000"/>
                  </w:tcBorders>
                </w:tcPr>
                <w:p w:rsidR="000324F8" w:rsidRPr="000324F8" w:rsidRDefault="000324F8">
                  <w:pPr>
                    <w:ind w:left="450"/>
                    <w:rPr>
                      <w:rFonts w:ascii="Corbel" w:hAnsi="Corbel"/>
                      <w:noProof/>
                      <w:sz w:val="28"/>
                    </w:rPr>
                  </w:pPr>
                  <w:r w:rsidRPr="000324F8">
                    <w:rPr>
                      <w:rFonts w:ascii="Corbel" w:hAnsi="Corbel"/>
                      <w:noProof/>
                      <w:sz w:val="28"/>
                    </w:rPr>
                    <w:t>Assistive Technology</w:t>
                  </w:r>
                </w:p>
              </w:tc>
              <w:tc>
                <w:tcPr>
                  <w:tcW w:w="2531" w:type="dxa"/>
                  <w:tcBorders>
                    <w:top w:val="single" w:sz="4" w:space="0" w:color="000000"/>
                    <w:left w:val="single" w:sz="4" w:space="0" w:color="000000"/>
                    <w:bottom w:val="single" w:sz="4" w:space="0" w:color="000000"/>
                    <w:right w:val="single" w:sz="4" w:space="0" w:color="000000"/>
                  </w:tcBorders>
                </w:tcPr>
                <w:p w:rsidR="000324F8" w:rsidRPr="000324F8" w:rsidRDefault="000324F8">
                  <w:pPr>
                    <w:ind w:left="370"/>
                    <w:rPr>
                      <w:rFonts w:ascii="Corbel" w:hAnsi="Corbel"/>
                      <w:noProof/>
                      <w:sz w:val="28"/>
                    </w:rPr>
                  </w:pPr>
                  <w:r w:rsidRPr="000324F8">
                    <w:rPr>
                      <w:rFonts w:ascii="Corbel" w:hAnsi="Corbel"/>
                      <w:noProof/>
                      <w:sz w:val="28"/>
                    </w:rPr>
                    <w:t>Talk Partners</w:t>
                  </w:r>
                </w:p>
              </w:tc>
              <w:tc>
                <w:tcPr>
                  <w:tcW w:w="2666" w:type="dxa"/>
                  <w:tcBorders>
                    <w:top w:val="single" w:sz="4" w:space="0" w:color="000000"/>
                    <w:left w:val="single" w:sz="4" w:space="0" w:color="000000"/>
                    <w:bottom w:val="single" w:sz="4" w:space="0" w:color="000000"/>
                    <w:right w:val="single" w:sz="4" w:space="0" w:color="000000"/>
                  </w:tcBorders>
                  <w:vAlign w:val="bottom"/>
                </w:tcPr>
                <w:p w:rsidR="000324F8" w:rsidRPr="000324F8" w:rsidRDefault="000324F8" w:rsidP="000324F8">
                  <w:pPr>
                    <w:rPr>
                      <w:rFonts w:ascii="Corbel" w:hAnsi="Corbel"/>
                      <w:noProof/>
                      <w:sz w:val="28"/>
                    </w:rPr>
                  </w:pPr>
                  <w:r w:rsidRPr="000324F8">
                    <w:rPr>
                      <w:rFonts w:ascii="Corbel" w:hAnsi="Corbel"/>
                      <w:noProof/>
                      <w:sz w:val="28"/>
                    </w:rPr>
                    <w:t>Peer Marking</w:t>
                  </w:r>
                </w:p>
              </w:tc>
            </w:tr>
          </w:tbl>
          <w:p w:rsidR="00762AA1" w:rsidRDefault="00762AA1"/>
        </w:tc>
      </w:tr>
    </w:tbl>
    <w:p w:rsidR="00762AA1" w:rsidRDefault="00762AA1">
      <w:pPr>
        <w:spacing w:after="0"/>
        <w:ind w:left="-721" w:right="11056"/>
      </w:pPr>
    </w:p>
    <w:tbl>
      <w:tblPr>
        <w:tblStyle w:val="TableGrid"/>
        <w:tblW w:w="10460" w:type="dxa"/>
        <w:tblInd w:w="5" w:type="dxa"/>
        <w:tblCellMar>
          <w:top w:w="3" w:type="dxa"/>
          <w:right w:w="12" w:type="dxa"/>
        </w:tblCellMar>
        <w:tblLook w:val="04A0" w:firstRow="1" w:lastRow="0" w:firstColumn="1" w:lastColumn="0" w:noHBand="0" w:noVBand="1"/>
      </w:tblPr>
      <w:tblGrid>
        <w:gridCol w:w="2547"/>
        <w:gridCol w:w="19"/>
        <w:gridCol w:w="2552"/>
        <w:gridCol w:w="2593"/>
        <w:gridCol w:w="2731"/>
        <w:gridCol w:w="18"/>
      </w:tblGrid>
      <w:tr w:rsidR="00762AA1">
        <w:trPr>
          <w:trHeight w:val="1450"/>
        </w:trPr>
        <w:tc>
          <w:tcPr>
            <w:tcW w:w="0" w:type="auto"/>
            <w:vMerge w:val="restart"/>
            <w:tcBorders>
              <w:top w:val="nil"/>
              <w:left w:val="single" w:sz="4" w:space="0" w:color="000000"/>
              <w:bottom w:val="nil"/>
              <w:right w:val="single" w:sz="4" w:space="0" w:color="000000"/>
            </w:tcBorders>
          </w:tcPr>
          <w:p w:rsidR="00762AA1" w:rsidRDefault="00762AA1"/>
        </w:tc>
        <w:tc>
          <w:tcPr>
            <w:tcW w:w="0" w:type="auto"/>
            <w:vMerge w:val="restart"/>
            <w:tcBorders>
              <w:top w:val="nil"/>
              <w:left w:val="single" w:sz="4" w:space="0" w:color="000000"/>
              <w:bottom w:val="nil"/>
              <w:right w:val="nil"/>
            </w:tcBorders>
          </w:tcPr>
          <w:p w:rsidR="00762AA1" w:rsidRDefault="00762AA1"/>
        </w:tc>
        <w:tc>
          <w:tcPr>
            <w:tcW w:w="2491"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left="67"/>
              <w:jc w:val="center"/>
            </w:pPr>
            <w:r>
              <w:rPr>
                <w:noProof/>
              </w:rPr>
              <w:drawing>
                <wp:inline distT="0" distB="0" distL="0" distR="0">
                  <wp:extent cx="809625" cy="809625"/>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32"/>
                          <a:stretch>
                            <a:fillRect/>
                          </a:stretch>
                        </pic:blipFill>
                        <pic:spPr>
                          <a:xfrm>
                            <a:off x="0" y="0"/>
                            <a:ext cx="809625" cy="809625"/>
                          </a:xfrm>
                          <a:prstGeom prst="rect">
                            <a:avLst/>
                          </a:prstGeom>
                        </pic:spPr>
                      </pic:pic>
                    </a:graphicData>
                  </a:graphic>
                </wp:inline>
              </w:drawing>
            </w:r>
            <w:r>
              <w:rPr>
                <w:rFonts w:ascii="Corbel" w:eastAsia="Corbel" w:hAnsi="Corbel" w:cs="Corbel"/>
                <w:sz w:val="28"/>
              </w:rPr>
              <w:t xml:space="preserve"> </w:t>
            </w:r>
          </w:p>
        </w:tc>
        <w:tc>
          <w:tcPr>
            <w:tcW w:w="2531"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left="557"/>
            </w:pPr>
            <w:r>
              <w:rPr>
                <w:noProof/>
              </w:rPr>
              <w:drawing>
                <wp:inline distT="0" distB="0" distL="0" distR="0">
                  <wp:extent cx="885825" cy="866775"/>
                  <wp:effectExtent l="0" t="0" r="0" b="0"/>
                  <wp:docPr id="885" name="Picture 885"/>
                  <wp:cNvGraphicFramePr/>
                  <a:graphic xmlns:a="http://schemas.openxmlformats.org/drawingml/2006/main">
                    <a:graphicData uri="http://schemas.openxmlformats.org/drawingml/2006/picture">
                      <pic:pic xmlns:pic="http://schemas.openxmlformats.org/drawingml/2006/picture">
                        <pic:nvPicPr>
                          <pic:cNvPr id="885" name="Picture 885"/>
                          <pic:cNvPicPr/>
                        </pic:nvPicPr>
                        <pic:blipFill>
                          <a:blip r:embed="rId33"/>
                          <a:stretch>
                            <a:fillRect/>
                          </a:stretch>
                        </pic:blipFill>
                        <pic:spPr>
                          <a:xfrm>
                            <a:off x="0" y="0"/>
                            <a:ext cx="885825" cy="866775"/>
                          </a:xfrm>
                          <a:prstGeom prst="rect">
                            <a:avLst/>
                          </a:prstGeom>
                        </pic:spPr>
                      </pic:pic>
                    </a:graphicData>
                  </a:graphic>
                </wp:inline>
              </w:drawing>
            </w:r>
            <w:r>
              <w:rPr>
                <w:rFonts w:ascii="Corbel" w:eastAsia="Corbel" w:hAnsi="Corbel" w:cs="Corbel"/>
                <w:sz w:val="28"/>
              </w:rPr>
              <w:t xml:space="preserve"> </w:t>
            </w:r>
          </w:p>
        </w:tc>
        <w:tc>
          <w:tcPr>
            <w:tcW w:w="266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397"/>
              <w:jc w:val="right"/>
            </w:pPr>
            <w:r>
              <w:rPr>
                <w:noProof/>
              </w:rPr>
              <w:drawing>
                <wp:inline distT="0" distB="0" distL="0" distR="0">
                  <wp:extent cx="1104900" cy="904875"/>
                  <wp:effectExtent l="0" t="0" r="0" b="0"/>
                  <wp:docPr id="887"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34"/>
                          <a:stretch>
                            <a:fillRect/>
                          </a:stretch>
                        </pic:blipFill>
                        <pic:spPr>
                          <a:xfrm>
                            <a:off x="0" y="0"/>
                            <a:ext cx="1104900" cy="904875"/>
                          </a:xfrm>
                          <a:prstGeom prst="rect">
                            <a:avLst/>
                          </a:prstGeom>
                        </pic:spPr>
                      </pic:pic>
                    </a:graphicData>
                  </a:graphic>
                </wp:inline>
              </w:drawing>
            </w:r>
            <w:r>
              <w:rPr>
                <w:rFonts w:ascii="Corbel" w:eastAsia="Corbel" w:hAnsi="Corbel" w:cs="Corbel"/>
                <w:sz w:val="28"/>
              </w:rPr>
              <w:t xml:space="preserve"> </w:t>
            </w:r>
          </w:p>
        </w:tc>
        <w:tc>
          <w:tcPr>
            <w:tcW w:w="0" w:type="auto"/>
            <w:vMerge w:val="restart"/>
            <w:tcBorders>
              <w:top w:val="nil"/>
              <w:left w:val="nil"/>
              <w:bottom w:val="nil"/>
              <w:right w:val="single" w:sz="4" w:space="0" w:color="000000"/>
            </w:tcBorders>
          </w:tcPr>
          <w:p w:rsidR="00762AA1" w:rsidRDefault="00762AA1"/>
        </w:tc>
      </w:tr>
      <w:tr w:rsidR="00762AA1">
        <w:trPr>
          <w:trHeight w:val="350"/>
        </w:trPr>
        <w:tc>
          <w:tcPr>
            <w:tcW w:w="0" w:type="auto"/>
            <w:vMerge/>
            <w:tcBorders>
              <w:top w:val="nil"/>
              <w:left w:val="single" w:sz="4" w:space="0" w:color="000000"/>
              <w:bottom w:val="nil"/>
              <w:right w:val="single" w:sz="4" w:space="0" w:color="000000"/>
            </w:tcBorders>
          </w:tcPr>
          <w:p w:rsidR="00762AA1" w:rsidRDefault="00762AA1"/>
        </w:tc>
        <w:tc>
          <w:tcPr>
            <w:tcW w:w="0" w:type="auto"/>
            <w:vMerge/>
            <w:tcBorders>
              <w:top w:val="nil"/>
              <w:left w:val="single" w:sz="4" w:space="0" w:color="000000"/>
              <w:bottom w:val="nil"/>
              <w:right w:val="nil"/>
            </w:tcBorders>
          </w:tcPr>
          <w:p w:rsidR="00762AA1" w:rsidRDefault="00762AA1"/>
        </w:tc>
        <w:tc>
          <w:tcPr>
            <w:tcW w:w="2491" w:type="dxa"/>
            <w:tcBorders>
              <w:top w:val="single" w:sz="4" w:space="0" w:color="000000"/>
              <w:left w:val="single" w:sz="4" w:space="0" w:color="000000"/>
              <w:bottom w:val="single" w:sz="4" w:space="0" w:color="000000"/>
              <w:right w:val="single" w:sz="4" w:space="0" w:color="000000"/>
            </w:tcBorders>
          </w:tcPr>
          <w:p w:rsidR="00762AA1" w:rsidRDefault="009E1739">
            <w:pPr>
              <w:ind w:left="18"/>
              <w:jc w:val="center"/>
            </w:pPr>
            <w:r>
              <w:rPr>
                <w:rFonts w:ascii="Corbel" w:eastAsia="Corbel" w:hAnsi="Corbel" w:cs="Corbel"/>
                <w:sz w:val="28"/>
              </w:rPr>
              <w:t xml:space="preserve">Self-assessment </w:t>
            </w:r>
          </w:p>
        </w:tc>
        <w:tc>
          <w:tcPr>
            <w:tcW w:w="2531" w:type="dxa"/>
            <w:tcBorders>
              <w:top w:val="single" w:sz="4" w:space="0" w:color="000000"/>
              <w:left w:val="single" w:sz="4" w:space="0" w:color="000000"/>
              <w:bottom w:val="single" w:sz="4" w:space="0" w:color="000000"/>
              <w:right w:val="single" w:sz="4" w:space="0" w:color="000000"/>
            </w:tcBorders>
          </w:tcPr>
          <w:p w:rsidR="00762AA1" w:rsidRDefault="009E1739">
            <w:pPr>
              <w:ind w:left="10"/>
              <w:jc w:val="center"/>
            </w:pPr>
            <w:r>
              <w:rPr>
                <w:rFonts w:ascii="Corbel" w:eastAsia="Corbel" w:hAnsi="Corbel" w:cs="Corbel"/>
                <w:sz w:val="28"/>
              </w:rPr>
              <w:t xml:space="preserve">Word banks </w:t>
            </w:r>
          </w:p>
        </w:tc>
        <w:tc>
          <w:tcPr>
            <w:tcW w:w="2666" w:type="dxa"/>
            <w:tcBorders>
              <w:top w:val="single" w:sz="4" w:space="0" w:color="000000"/>
              <w:left w:val="single" w:sz="4" w:space="0" w:color="000000"/>
              <w:bottom w:val="single" w:sz="4" w:space="0" w:color="000000"/>
              <w:right w:val="single" w:sz="4" w:space="0" w:color="000000"/>
            </w:tcBorders>
          </w:tcPr>
          <w:p w:rsidR="00762AA1" w:rsidRDefault="009E1739">
            <w:pPr>
              <w:ind w:left="8"/>
              <w:jc w:val="center"/>
            </w:pPr>
            <w:r>
              <w:rPr>
                <w:rFonts w:ascii="Corbel" w:eastAsia="Corbel" w:hAnsi="Corbel" w:cs="Corbel"/>
                <w:sz w:val="28"/>
              </w:rPr>
              <w:t xml:space="preserve">Positive behaviour </w:t>
            </w:r>
          </w:p>
        </w:tc>
        <w:tc>
          <w:tcPr>
            <w:tcW w:w="0" w:type="auto"/>
            <w:vMerge/>
            <w:tcBorders>
              <w:top w:val="nil"/>
              <w:left w:val="nil"/>
              <w:bottom w:val="nil"/>
              <w:right w:val="single" w:sz="4" w:space="0" w:color="000000"/>
            </w:tcBorders>
          </w:tcPr>
          <w:p w:rsidR="00762AA1" w:rsidRDefault="00762AA1"/>
        </w:tc>
      </w:tr>
      <w:tr w:rsidR="00762AA1">
        <w:trPr>
          <w:trHeight w:val="1691"/>
        </w:trPr>
        <w:tc>
          <w:tcPr>
            <w:tcW w:w="0" w:type="auto"/>
            <w:vMerge/>
            <w:tcBorders>
              <w:top w:val="nil"/>
              <w:left w:val="single" w:sz="4" w:space="0" w:color="000000"/>
              <w:bottom w:val="nil"/>
              <w:right w:val="single" w:sz="4" w:space="0" w:color="000000"/>
            </w:tcBorders>
          </w:tcPr>
          <w:p w:rsidR="00762AA1" w:rsidRDefault="00762AA1"/>
        </w:tc>
        <w:tc>
          <w:tcPr>
            <w:tcW w:w="0" w:type="auto"/>
            <w:vMerge/>
            <w:tcBorders>
              <w:top w:val="nil"/>
              <w:left w:val="single" w:sz="4" w:space="0" w:color="000000"/>
              <w:bottom w:val="nil"/>
              <w:right w:val="nil"/>
            </w:tcBorders>
          </w:tcPr>
          <w:p w:rsidR="00762AA1" w:rsidRDefault="00762AA1"/>
        </w:tc>
        <w:tc>
          <w:tcPr>
            <w:tcW w:w="2491"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left="488"/>
            </w:pPr>
            <w:r>
              <w:rPr>
                <w:noProof/>
              </w:rPr>
              <w:drawing>
                <wp:inline distT="0" distB="0" distL="0" distR="0">
                  <wp:extent cx="960120" cy="1066800"/>
                  <wp:effectExtent l="0" t="0" r="0" b="0"/>
                  <wp:docPr id="889" name="Picture 889"/>
                  <wp:cNvGraphicFramePr/>
                  <a:graphic xmlns:a="http://schemas.openxmlformats.org/drawingml/2006/main">
                    <a:graphicData uri="http://schemas.openxmlformats.org/drawingml/2006/picture">
                      <pic:pic xmlns:pic="http://schemas.openxmlformats.org/drawingml/2006/picture">
                        <pic:nvPicPr>
                          <pic:cNvPr id="889" name="Picture 889"/>
                          <pic:cNvPicPr/>
                        </pic:nvPicPr>
                        <pic:blipFill>
                          <a:blip r:embed="rId35"/>
                          <a:stretch>
                            <a:fillRect/>
                          </a:stretch>
                        </pic:blipFill>
                        <pic:spPr>
                          <a:xfrm>
                            <a:off x="0" y="0"/>
                            <a:ext cx="960120" cy="1066800"/>
                          </a:xfrm>
                          <a:prstGeom prst="rect">
                            <a:avLst/>
                          </a:prstGeom>
                        </pic:spPr>
                      </pic:pic>
                    </a:graphicData>
                  </a:graphic>
                </wp:inline>
              </w:drawing>
            </w:r>
            <w:r>
              <w:rPr>
                <w:rFonts w:ascii="Corbel" w:eastAsia="Corbel" w:hAnsi="Corbel" w:cs="Corbel"/>
                <w:sz w:val="28"/>
              </w:rPr>
              <w:t xml:space="preserve"> </w:t>
            </w:r>
          </w:p>
        </w:tc>
        <w:tc>
          <w:tcPr>
            <w:tcW w:w="2531"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357"/>
              <w:jc w:val="right"/>
            </w:pPr>
            <w:r>
              <w:rPr>
                <w:noProof/>
              </w:rPr>
              <w:drawing>
                <wp:inline distT="0" distB="0" distL="0" distR="0">
                  <wp:extent cx="1066800" cy="1066800"/>
                  <wp:effectExtent l="0" t="0" r="0" b="0"/>
                  <wp:docPr id="891" name="Picture 891"/>
                  <wp:cNvGraphicFramePr/>
                  <a:graphic xmlns:a="http://schemas.openxmlformats.org/drawingml/2006/main">
                    <a:graphicData uri="http://schemas.openxmlformats.org/drawingml/2006/picture">
                      <pic:pic xmlns:pic="http://schemas.openxmlformats.org/drawingml/2006/picture">
                        <pic:nvPicPr>
                          <pic:cNvPr id="891" name="Picture 891"/>
                          <pic:cNvPicPr/>
                        </pic:nvPicPr>
                        <pic:blipFill>
                          <a:blip r:embed="rId36"/>
                          <a:stretch>
                            <a:fillRect/>
                          </a:stretch>
                        </pic:blipFill>
                        <pic:spPr>
                          <a:xfrm>
                            <a:off x="0" y="0"/>
                            <a:ext cx="1066800" cy="1066800"/>
                          </a:xfrm>
                          <a:prstGeom prst="rect">
                            <a:avLst/>
                          </a:prstGeom>
                        </pic:spPr>
                      </pic:pic>
                    </a:graphicData>
                  </a:graphic>
                </wp:inline>
              </w:drawing>
            </w:r>
            <w:r>
              <w:rPr>
                <w:rFonts w:ascii="Corbel" w:eastAsia="Corbel" w:hAnsi="Corbel" w:cs="Corbel"/>
                <w:sz w:val="28"/>
              </w:rPr>
              <w:t xml:space="preserve"> </w:t>
            </w:r>
          </w:p>
        </w:tc>
        <w:tc>
          <w:tcPr>
            <w:tcW w:w="266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left="493"/>
            </w:pPr>
            <w:r>
              <w:rPr>
                <w:noProof/>
              </w:rPr>
              <w:drawing>
                <wp:inline distT="0" distB="0" distL="0" distR="0">
                  <wp:extent cx="1059180" cy="1059180"/>
                  <wp:effectExtent l="0" t="0" r="0" b="0"/>
                  <wp:docPr id="893" name="Picture 893"/>
                  <wp:cNvGraphicFramePr/>
                  <a:graphic xmlns:a="http://schemas.openxmlformats.org/drawingml/2006/main">
                    <a:graphicData uri="http://schemas.openxmlformats.org/drawingml/2006/picture">
                      <pic:pic xmlns:pic="http://schemas.openxmlformats.org/drawingml/2006/picture">
                        <pic:nvPicPr>
                          <pic:cNvPr id="893" name="Picture 893"/>
                          <pic:cNvPicPr/>
                        </pic:nvPicPr>
                        <pic:blipFill>
                          <a:blip r:embed="rId37"/>
                          <a:stretch>
                            <a:fillRect/>
                          </a:stretch>
                        </pic:blipFill>
                        <pic:spPr>
                          <a:xfrm>
                            <a:off x="0" y="0"/>
                            <a:ext cx="1059180" cy="1059180"/>
                          </a:xfrm>
                          <a:prstGeom prst="rect">
                            <a:avLst/>
                          </a:prstGeom>
                        </pic:spPr>
                      </pic:pic>
                    </a:graphicData>
                  </a:graphic>
                </wp:inline>
              </w:drawing>
            </w:r>
            <w:r>
              <w:rPr>
                <w:rFonts w:ascii="Corbel" w:eastAsia="Corbel" w:hAnsi="Corbel" w:cs="Corbel"/>
                <w:sz w:val="28"/>
              </w:rPr>
              <w:t xml:space="preserve"> </w:t>
            </w:r>
          </w:p>
        </w:tc>
        <w:tc>
          <w:tcPr>
            <w:tcW w:w="0" w:type="auto"/>
            <w:vMerge/>
            <w:tcBorders>
              <w:top w:val="nil"/>
              <w:left w:val="nil"/>
              <w:bottom w:val="nil"/>
              <w:right w:val="single" w:sz="4" w:space="0" w:color="000000"/>
            </w:tcBorders>
          </w:tcPr>
          <w:p w:rsidR="00762AA1" w:rsidRDefault="00762AA1"/>
        </w:tc>
      </w:tr>
      <w:tr w:rsidR="00762AA1">
        <w:trPr>
          <w:trHeight w:val="355"/>
        </w:trPr>
        <w:tc>
          <w:tcPr>
            <w:tcW w:w="0" w:type="auto"/>
            <w:vMerge/>
            <w:tcBorders>
              <w:top w:val="nil"/>
              <w:left w:val="single" w:sz="4" w:space="0" w:color="000000"/>
              <w:bottom w:val="nil"/>
              <w:right w:val="single" w:sz="4" w:space="0" w:color="000000"/>
            </w:tcBorders>
          </w:tcPr>
          <w:p w:rsidR="00762AA1" w:rsidRDefault="00762AA1"/>
        </w:tc>
        <w:tc>
          <w:tcPr>
            <w:tcW w:w="0" w:type="auto"/>
            <w:vMerge/>
            <w:tcBorders>
              <w:top w:val="nil"/>
              <w:left w:val="single" w:sz="4" w:space="0" w:color="000000"/>
              <w:bottom w:val="nil"/>
              <w:right w:val="nil"/>
            </w:tcBorders>
          </w:tcPr>
          <w:p w:rsidR="00762AA1" w:rsidRDefault="00762AA1"/>
        </w:tc>
        <w:tc>
          <w:tcPr>
            <w:tcW w:w="2491" w:type="dxa"/>
            <w:tcBorders>
              <w:top w:val="single" w:sz="4" w:space="0" w:color="000000"/>
              <w:left w:val="single" w:sz="4" w:space="0" w:color="000000"/>
              <w:bottom w:val="single" w:sz="4" w:space="0" w:color="000000"/>
              <w:right w:val="single" w:sz="4" w:space="0" w:color="000000"/>
            </w:tcBorders>
          </w:tcPr>
          <w:p w:rsidR="00762AA1" w:rsidRDefault="009E1739">
            <w:pPr>
              <w:ind w:left="18"/>
              <w:jc w:val="center"/>
            </w:pPr>
            <w:r>
              <w:rPr>
                <w:rFonts w:ascii="Corbel" w:eastAsia="Corbel" w:hAnsi="Corbel" w:cs="Corbel"/>
                <w:sz w:val="28"/>
              </w:rPr>
              <w:t xml:space="preserve">Ear defenders </w:t>
            </w:r>
          </w:p>
        </w:tc>
        <w:tc>
          <w:tcPr>
            <w:tcW w:w="2531" w:type="dxa"/>
            <w:tcBorders>
              <w:top w:val="single" w:sz="4" w:space="0" w:color="000000"/>
              <w:left w:val="single" w:sz="4" w:space="0" w:color="000000"/>
              <w:bottom w:val="single" w:sz="4" w:space="0" w:color="000000"/>
              <w:right w:val="single" w:sz="4" w:space="0" w:color="000000"/>
            </w:tcBorders>
          </w:tcPr>
          <w:p w:rsidR="00762AA1" w:rsidRDefault="009E1739">
            <w:pPr>
              <w:ind w:left="10"/>
              <w:jc w:val="center"/>
            </w:pPr>
            <w:r>
              <w:rPr>
                <w:rFonts w:ascii="Corbel" w:eastAsia="Corbel" w:hAnsi="Corbel" w:cs="Corbel"/>
                <w:sz w:val="28"/>
              </w:rPr>
              <w:t xml:space="preserve">Timers </w:t>
            </w:r>
          </w:p>
        </w:tc>
        <w:tc>
          <w:tcPr>
            <w:tcW w:w="2666" w:type="dxa"/>
            <w:tcBorders>
              <w:top w:val="single" w:sz="4" w:space="0" w:color="000000"/>
              <w:left w:val="single" w:sz="4" w:space="0" w:color="000000"/>
              <w:bottom w:val="single" w:sz="4" w:space="0" w:color="000000"/>
              <w:right w:val="single" w:sz="4" w:space="0" w:color="000000"/>
            </w:tcBorders>
          </w:tcPr>
          <w:p w:rsidR="00762AA1" w:rsidRDefault="009E1739">
            <w:pPr>
              <w:ind w:left="1"/>
              <w:jc w:val="center"/>
            </w:pPr>
            <w:r>
              <w:rPr>
                <w:rFonts w:ascii="Corbel" w:eastAsia="Corbel" w:hAnsi="Corbel" w:cs="Corbel"/>
                <w:sz w:val="28"/>
              </w:rPr>
              <w:t xml:space="preserve">Explicit instruction </w:t>
            </w:r>
          </w:p>
        </w:tc>
        <w:tc>
          <w:tcPr>
            <w:tcW w:w="0" w:type="auto"/>
            <w:vMerge/>
            <w:tcBorders>
              <w:top w:val="nil"/>
              <w:left w:val="nil"/>
              <w:bottom w:val="nil"/>
              <w:right w:val="single" w:sz="4" w:space="0" w:color="000000"/>
            </w:tcBorders>
          </w:tcPr>
          <w:p w:rsidR="00762AA1" w:rsidRDefault="00762AA1"/>
        </w:tc>
      </w:tr>
      <w:tr w:rsidR="00762AA1">
        <w:trPr>
          <w:trHeight w:val="2596"/>
        </w:trPr>
        <w:tc>
          <w:tcPr>
            <w:tcW w:w="0" w:type="auto"/>
            <w:vMerge/>
            <w:tcBorders>
              <w:top w:val="nil"/>
              <w:left w:val="single" w:sz="4" w:space="0" w:color="000000"/>
              <w:bottom w:val="single" w:sz="4" w:space="0" w:color="000000"/>
              <w:right w:val="single" w:sz="4" w:space="0" w:color="000000"/>
            </w:tcBorders>
          </w:tcPr>
          <w:p w:rsidR="00762AA1" w:rsidRDefault="00762AA1"/>
        </w:tc>
        <w:tc>
          <w:tcPr>
            <w:tcW w:w="0" w:type="auto"/>
            <w:vMerge/>
            <w:tcBorders>
              <w:top w:val="nil"/>
              <w:left w:val="single" w:sz="4" w:space="0" w:color="000000"/>
              <w:bottom w:val="single" w:sz="4" w:space="0" w:color="000000"/>
              <w:right w:val="nil"/>
            </w:tcBorders>
          </w:tcPr>
          <w:p w:rsidR="00762AA1" w:rsidRDefault="00762AA1"/>
        </w:tc>
        <w:tc>
          <w:tcPr>
            <w:tcW w:w="7688" w:type="dxa"/>
            <w:gridSpan w:val="3"/>
            <w:tcBorders>
              <w:top w:val="single" w:sz="4" w:space="0" w:color="000000"/>
              <w:left w:val="nil"/>
              <w:bottom w:val="single" w:sz="4" w:space="0" w:color="000000"/>
              <w:right w:val="nil"/>
            </w:tcBorders>
          </w:tcPr>
          <w:p w:rsidR="00762AA1" w:rsidRDefault="009E1739">
            <w:pPr>
              <w:spacing w:after="259"/>
              <w:ind w:left="-5"/>
            </w:pPr>
            <w:r>
              <w:rPr>
                <w:rFonts w:ascii="Corbel" w:eastAsia="Corbel" w:hAnsi="Corbel" w:cs="Corbel"/>
                <w:sz w:val="24"/>
              </w:rPr>
              <w:t xml:space="preserve"> </w:t>
            </w:r>
          </w:p>
          <w:p w:rsidR="00762AA1" w:rsidRDefault="009E1739">
            <w:pPr>
              <w:spacing w:after="275" w:line="242" w:lineRule="auto"/>
              <w:ind w:left="-5"/>
            </w:pPr>
            <w:r>
              <w:rPr>
                <w:rFonts w:ascii="Corbel" w:eastAsia="Corbel" w:hAnsi="Corbel" w:cs="Corbel"/>
                <w:sz w:val="24"/>
              </w:rPr>
              <w:t xml:space="preserve">We use a range of strategies across our lessons to ensure we offer an inclusive approach to learning and allow all children to access the classroom environment. </w:t>
            </w:r>
          </w:p>
          <w:p w:rsidR="00762AA1" w:rsidRDefault="009E1739">
            <w:pPr>
              <w:spacing w:line="238" w:lineRule="auto"/>
              <w:ind w:left="-5"/>
              <w:rPr>
                <w:rFonts w:ascii="Corbel" w:eastAsia="Corbel" w:hAnsi="Corbel" w:cs="Corbel"/>
                <w:sz w:val="24"/>
              </w:rPr>
            </w:pPr>
            <w:r>
              <w:rPr>
                <w:rFonts w:ascii="Corbel" w:eastAsia="Corbel" w:hAnsi="Corbel" w:cs="Corbel"/>
                <w:sz w:val="24"/>
              </w:rPr>
              <w:t xml:space="preserve">We also seek advice and equipment from outside agencies as and when the need arises. </w:t>
            </w:r>
          </w:p>
          <w:p w:rsidR="00762AA1" w:rsidRDefault="00762AA1" w:rsidP="0021063C"/>
        </w:tc>
        <w:tc>
          <w:tcPr>
            <w:tcW w:w="0" w:type="auto"/>
            <w:vMerge/>
            <w:tcBorders>
              <w:top w:val="nil"/>
              <w:left w:val="nil"/>
              <w:bottom w:val="single" w:sz="4" w:space="0" w:color="000000"/>
              <w:right w:val="single" w:sz="4" w:space="0" w:color="000000"/>
            </w:tcBorders>
          </w:tcPr>
          <w:p w:rsidR="00762AA1" w:rsidRDefault="00762AA1"/>
        </w:tc>
      </w:tr>
      <w:tr w:rsidR="00762AA1" w:rsidTr="000324F8">
        <w:trPr>
          <w:trHeight w:val="6737"/>
        </w:trPr>
        <w:tc>
          <w:tcPr>
            <w:tcW w:w="2547" w:type="dxa"/>
            <w:tcBorders>
              <w:top w:val="single" w:sz="4" w:space="0" w:color="000000"/>
              <w:left w:val="single" w:sz="4" w:space="0" w:color="000000"/>
              <w:bottom w:val="single" w:sz="4" w:space="0" w:color="000000"/>
              <w:right w:val="single" w:sz="4" w:space="0" w:color="000000"/>
            </w:tcBorders>
          </w:tcPr>
          <w:p w:rsidR="00762AA1" w:rsidRDefault="009E1739">
            <w:pPr>
              <w:spacing w:after="103"/>
              <w:ind w:left="553"/>
            </w:pPr>
            <w:r>
              <w:rPr>
                <w:noProof/>
              </w:rPr>
              <w:drawing>
                <wp:inline distT="0" distB="0" distL="0" distR="0">
                  <wp:extent cx="913130" cy="906602"/>
                  <wp:effectExtent l="0" t="0" r="0" b="0"/>
                  <wp:docPr id="895" name="Picture 895"/>
                  <wp:cNvGraphicFramePr/>
                  <a:graphic xmlns:a="http://schemas.openxmlformats.org/drawingml/2006/main">
                    <a:graphicData uri="http://schemas.openxmlformats.org/drawingml/2006/picture">
                      <pic:pic xmlns:pic="http://schemas.openxmlformats.org/drawingml/2006/picture">
                        <pic:nvPicPr>
                          <pic:cNvPr id="895" name="Picture 895"/>
                          <pic:cNvPicPr/>
                        </pic:nvPicPr>
                        <pic:blipFill>
                          <a:blip r:embed="rId38"/>
                          <a:stretch>
                            <a:fillRect/>
                          </a:stretch>
                        </pic:blipFill>
                        <pic:spPr>
                          <a:xfrm>
                            <a:off x="0" y="0"/>
                            <a:ext cx="913130" cy="906602"/>
                          </a:xfrm>
                          <a:prstGeom prst="rect">
                            <a:avLst/>
                          </a:prstGeom>
                        </pic:spPr>
                      </pic:pic>
                    </a:graphicData>
                  </a:graphic>
                </wp:inline>
              </w:drawing>
            </w:r>
          </w:p>
          <w:p w:rsidR="00762AA1" w:rsidRDefault="009E1739">
            <w:pPr>
              <w:ind w:left="100"/>
              <w:jc w:val="center"/>
            </w:pPr>
            <w:r>
              <w:rPr>
                <w:rFonts w:ascii="Corbel" w:eastAsia="Corbel" w:hAnsi="Corbel" w:cs="Corbel"/>
                <w:b/>
                <w:sz w:val="40"/>
              </w:rPr>
              <w:t xml:space="preserve"> </w:t>
            </w:r>
          </w:p>
          <w:p w:rsidR="00762AA1" w:rsidRDefault="009E1739">
            <w:pPr>
              <w:ind w:left="17"/>
              <w:jc w:val="center"/>
            </w:pPr>
            <w:r>
              <w:rPr>
                <w:rFonts w:ascii="Corbel" w:eastAsia="Corbel" w:hAnsi="Corbel" w:cs="Corbel"/>
                <w:b/>
                <w:sz w:val="32"/>
              </w:rPr>
              <w:t xml:space="preserve">Parent </w:t>
            </w:r>
          </w:p>
          <w:p w:rsidR="00762AA1" w:rsidRDefault="009E1739">
            <w:pPr>
              <w:ind w:left="11"/>
              <w:jc w:val="center"/>
            </w:pPr>
            <w:r>
              <w:rPr>
                <w:rFonts w:ascii="Corbel" w:eastAsia="Corbel" w:hAnsi="Corbel" w:cs="Corbel"/>
                <w:b/>
                <w:sz w:val="32"/>
              </w:rPr>
              <w:t>Consultations</w:t>
            </w:r>
            <w:r>
              <w:t xml:space="preserve"> </w:t>
            </w:r>
          </w:p>
        </w:tc>
        <w:tc>
          <w:tcPr>
            <w:tcW w:w="7913" w:type="dxa"/>
            <w:gridSpan w:val="5"/>
            <w:tcBorders>
              <w:top w:val="single" w:sz="4" w:space="0" w:color="000000"/>
              <w:left w:val="single" w:sz="4" w:space="0" w:color="000000"/>
              <w:bottom w:val="single" w:sz="4" w:space="0" w:color="000000"/>
              <w:right w:val="single" w:sz="4" w:space="0" w:color="000000"/>
            </w:tcBorders>
          </w:tcPr>
          <w:p w:rsidR="00762AA1" w:rsidRDefault="009E1739">
            <w:pPr>
              <w:ind w:left="110"/>
            </w:pPr>
            <w:r>
              <w:rPr>
                <w:rFonts w:ascii="Corbel" w:eastAsia="Corbel" w:hAnsi="Corbel" w:cs="Corbel"/>
                <w:sz w:val="24"/>
              </w:rPr>
              <w:t xml:space="preserve">At </w:t>
            </w:r>
            <w:r w:rsidR="000324F8">
              <w:rPr>
                <w:rFonts w:ascii="Corbel" w:eastAsia="Corbel" w:hAnsi="Corbel" w:cs="Corbel"/>
                <w:sz w:val="24"/>
              </w:rPr>
              <w:t>CBINS</w:t>
            </w:r>
            <w:r>
              <w:rPr>
                <w:rFonts w:ascii="Corbel" w:eastAsia="Corbel" w:hAnsi="Corbel" w:cs="Corbel"/>
                <w:sz w:val="24"/>
              </w:rPr>
              <w:t xml:space="preserve"> we work closely with parents and carers and recognise that they have much to contribute to our support for children with SEND. </w:t>
            </w:r>
          </w:p>
          <w:p w:rsidR="00762AA1" w:rsidRDefault="009E1739">
            <w:pPr>
              <w:ind w:left="110"/>
            </w:pPr>
            <w:r>
              <w:rPr>
                <w:rFonts w:ascii="Corbel" w:eastAsia="Corbel" w:hAnsi="Corbel" w:cs="Corbel"/>
                <w:sz w:val="24"/>
              </w:rPr>
              <w:t xml:space="preserve"> </w:t>
            </w:r>
          </w:p>
          <w:p w:rsidR="00762AA1" w:rsidRDefault="009E1739">
            <w:pPr>
              <w:spacing w:after="277"/>
              <w:ind w:left="110"/>
            </w:pPr>
            <w:r>
              <w:rPr>
                <w:rFonts w:ascii="Corbel" w:eastAsia="Corbel" w:hAnsi="Corbel" w:cs="Corbel"/>
                <w:sz w:val="24"/>
              </w:rPr>
              <w:t xml:space="preserve">For children who have an Education, Health and Care Plan, SEN Support or require specialist support (over and above what is ordinarily available) we will invite </w:t>
            </w:r>
            <w:r w:rsidR="0013769D">
              <w:rPr>
                <w:rFonts w:ascii="Corbel" w:eastAsia="Corbel" w:hAnsi="Corbel" w:cs="Corbel"/>
                <w:sz w:val="24"/>
              </w:rPr>
              <w:t>parents/carers</w:t>
            </w:r>
            <w:r>
              <w:rPr>
                <w:rFonts w:ascii="Corbel" w:eastAsia="Corbel" w:hAnsi="Corbel" w:cs="Corbel"/>
                <w:sz w:val="24"/>
              </w:rPr>
              <w:t xml:space="preserve"> in for 3 further meetings a year in the Autumn, Spring and Summer term</w:t>
            </w:r>
            <w:r w:rsidR="00846E98">
              <w:rPr>
                <w:rFonts w:ascii="Corbel" w:eastAsia="Corbel" w:hAnsi="Corbel" w:cs="Corbel"/>
                <w:sz w:val="24"/>
              </w:rPr>
              <w:t>s</w:t>
            </w:r>
            <w:r w:rsidR="000324F8">
              <w:rPr>
                <w:rFonts w:ascii="Corbel" w:eastAsia="Corbel" w:hAnsi="Corbel" w:cs="Corbel"/>
                <w:sz w:val="24"/>
              </w:rPr>
              <w:t xml:space="preserve"> (additional to Parents Evening)</w:t>
            </w:r>
            <w:r>
              <w:rPr>
                <w:rFonts w:ascii="Corbel" w:eastAsia="Corbel" w:hAnsi="Corbel" w:cs="Corbel"/>
                <w:sz w:val="24"/>
              </w:rPr>
              <w:t xml:space="preserve">.  These meeting are used to celebrate your child’s learning, looking at the progress they have made against the targets set, create new targets and discuss next steps.  A copy of this will always be sent home after the meetings.  </w:t>
            </w:r>
          </w:p>
          <w:p w:rsidR="00762AA1" w:rsidRDefault="00762AA1">
            <w:pPr>
              <w:ind w:left="110"/>
            </w:pPr>
          </w:p>
        </w:tc>
      </w:tr>
    </w:tbl>
    <w:p w:rsidR="00762AA1" w:rsidRDefault="00762AA1">
      <w:pPr>
        <w:spacing w:after="0"/>
        <w:ind w:left="-721" w:right="8269"/>
      </w:pPr>
    </w:p>
    <w:tbl>
      <w:tblPr>
        <w:tblStyle w:val="TableGrid"/>
        <w:tblW w:w="10460" w:type="dxa"/>
        <w:tblInd w:w="5" w:type="dxa"/>
        <w:tblCellMar>
          <w:left w:w="110" w:type="dxa"/>
          <w:bottom w:w="6" w:type="dxa"/>
          <w:right w:w="110" w:type="dxa"/>
        </w:tblCellMar>
        <w:tblLook w:val="04A0" w:firstRow="1" w:lastRow="0" w:firstColumn="1" w:lastColumn="0" w:noHBand="0" w:noVBand="1"/>
      </w:tblPr>
      <w:tblGrid>
        <w:gridCol w:w="2537"/>
        <w:gridCol w:w="7923"/>
      </w:tblGrid>
      <w:tr w:rsidR="00762AA1" w:rsidTr="000324F8">
        <w:trPr>
          <w:trHeight w:val="5308"/>
        </w:trPr>
        <w:tc>
          <w:tcPr>
            <w:tcW w:w="2546" w:type="dxa"/>
            <w:tcBorders>
              <w:top w:val="single" w:sz="4" w:space="0" w:color="000000"/>
              <w:left w:val="single" w:sz="4" w:space="0" w:color="000000"/>
              <w:bottom w:val="single" w:sz="4" w:space="0" w:color="000000"/>
              <w:right w:val="single" w:sz="4" w:space="0" w:color="000000"/>
            </w:tcBorders>
            <w:vAlign w:val="bottom"/>
          </w:tcPr>
          <w:p w:rsidR="00762AA1" w:rsidRDefault="009E1739">
            <w:pPr>
              <w:spacing w:after="86"/>
              <w:ind w:left="464"/>
            </w:pPr>
            <w:r>
              <w:rPr>
                <w:noProof/>
              </w:rPr>
              <w:lastRenderedPageBreak/>
              <w:drawing>
                <wp:inline distT="0" distB="0" distL="0" distR="0">
                  <wp:extent cx="944245" cy="937260"/>
                  <wp:effectExtent l="0" t="0" r="0" b="0"/>
                  <wp:docPr id="1147" name="Picture 1147"/>
                  <wp:cNvGraphicFramePr/>
                  <a:graphic xmlns:a="http://schemas.openxmlformats.org/drawingml/2006/main">
                    <a:graphicData uri="http://schemas.openxmlformats.org/drawingml/2006/picture">
                      <pic:pic xmlns:pic="http://schemas.openxmlformats.org/drawingml/2006/picture">
                        <pic:nvPicPr>
                          <pic:cNvPr id="1147" name="Picture 1147"/>
                          <pic:cNvPicPr/>
                        </pic:nvPicPr>
                        <pic:blipFill>
                          <a:blip r:embed="rId38"/>
                          <a:stretch>
                            <a:fillRect/>
                          </a:stretch>
                        </pic:blipFill>
                        <pic:spPr>
                          <a:xfrm>
                            <a:off x="0" y="0"/>
                            <a:ext cx="944245" cy="937260"/>
                          </a:xfrm>
                          <a:prstGeom prst="rect">
                            <a:avLst/>
                          </a:prstGeom>
                        </pic:spPr>
                      </pic:pic>
                    </a:graphicData>
                  </a:graphic>
                </wp:inline>
              </w:drawing>
            </w:r>
          </w:p>
          <w:p w:rsidR="00762AA1" w:rsidRDefault="009E1739">
            <w:pPr>
              <w:ind w:left="88"/>
              <w:jc w:val="center"/>
            </w:pPr>
            <w:r>
              <w:rPr>
                <w:rFonts w:ascii="Corbel" w:eastAsia="Corbel" w:hAnsi="Corbel" w:cs="Corbel"/>
                <w:b/>
                <w:sz w:val="40"/>
              </w:rPr>
              <w:t xml:space="preserve"> </w:t>
            </w:r>
          </w:p>
          <w:p w:rsidR="00762AA1" w:rsidRDefault="009E1739">
            <w:pPr>
              <w:ind w:right="2"/>
              <w:jc w:val="center"/>
            </w:pPr>
            <w:r>
              <w:rPr>
                <w:rFonts w:ascii="Corbel" w:eastAsia="Corbel" w:hAnsi="Corbel" w:cs="Corbel"/>
                <w:b/>
                <w:sz w:val="32"/>
              </w:rPr>
              <w:t xml:space="preserve">Child </w:t>
            </w:r>
          </w:p>
          <w:p w:rsidR="00762AA1" w:rsidRDefault="009E1739">
            <w:pPr>
              <w:ind w:right="1"/>
              <w:jc w:val="center"/>
            </w:pPr>
            <w:r>
              <w:rPr>
                <w:rFonts w:ascii="Corbel" w:eastAsia="Corbel" w:hAnsi="Corbel" w:cs="Corbel"/>
                <w:b/>
                <w:sz w:val="32"/>
              </w:rPr>
              <w:t xml:space="preserve">Consultations </w:t>
            </w:r>
          </w:p>
          <w:p w:rsidR="00762AA1" w:rsidRDefault="009E1739">
            <w:r>
              <w:rPr>
                <w:b/>
                <w:sz w:val="32"/>
              </w:rPr>
              <w:t xml:space="preserve"> </w:t>
            </w:r>
          </w:p>
          <w:p w:rsidR="00762AA1" w:rsidRDefault="009E1739">
            <w:r>
              <w:rPr>
                <w:b/>
                <w:sz w:val="32"/>
              </w:rPr>
              <w:t xml:space="preserve"> </w:t>
            </w:r>
          </w:p>
          <w:p w:rsidR="00762AA1" w:rsidRDefault="009E1739">
            <w:r>
              <w:rPr>
                <w:b/>
                <w:sz w:val="32"/>
              </w:rPr>
              <w:t xml:space="preserve"> </w:t>
            </w:r>
          </w:p>
          <w:p w:rsidR="00762AA1" w:rsidRDefault="009E1739">
            <w:r>
              <w:rPr>
                <w:b/>
                <w:sz w:val="32"/>
              </w:rPr>
              <w:t xml:space="preserve"> </w:t>
            </w:r>
          </w:p>
          <w:p w:rsidR="00762AA1" w:rsidRDefault="009E1739">
            <w:r>
              <w:rPr>
                <w:b/>
                <w:sz w:val="32"/>
              </w:rPr>
              <w:t xml:space="preserve"> </w:t>
            </w:r>
          </w:p>
          <w:p w:rsidR="00762AA1" w:rsidRDefault="009E1739">
            <w:r>
              <w:rPr>
                <w:b/>
                <w:sz w:val="32"/>
              </w:rPr>
              <w:t xml:space="preserve"> </w:t>
            </w:r>
          </w:p>
          <w:p w:rsidR="00762AA1" w:rsidRDefault="009E1739">
            <w:r>
              <w:rPr>
                <w:b/>
                <w:sz w:val="32"/>
              </w:rPr>
              <w:t xml:space="preserve"> </w:t>
            </w:r>
          </w:p>
          <w:p w:rsidR="00762AA1" w:rsidRDefault="009E1739">
            <w:r>
              <w:t xml:space="preserve"> </w:t>
            </w:r>
          </w:p>
          <w:p w:rsidR="00762AA1" w:rsidRDefault="009E1739">
            <w:r>
              <w:t xml:space="preserve"> </w:t>
            </w:r>
          </w:p>
          <w:p w:rsidR="00762AA1" w:rsidRDefault="009E1739">
            <w:r>
              <w:t xml:space="preserve"> </w:t>
            </w:r>
          </w:p>
          <w:p w:rsidR="00762AA1" w:rsidRDefault="009E1739">
            <w:r>
              <w:t xml:space="preserve"> </w:t>
            </w:r>
          </w:p>
          <w:p w:rsidR="00762AA1" w:rsidRDefault="009E1739">
            <w:r>
              <w:t xml:space="preserve"> </w:t>
            </w:r>
          </w:p>
          <w:p w:rsidR="00762AA1" w:rsidRDefault="009E1739">
            <w:r>
              <w:t xml:space="preserve"> </w:t>
            </w:r>
          </w:p>
        </w:tc>
        <w:tc>
          <w:tcPr>
            <w:tcW w:w="7913" w:type="dxa"/>
            <w:tcBorders>
              <w:top w:val="single" w:sz="4" w:space="0" w:color="000000"/>
              <w:left w:val="single" w:sz="4" w:space="0" w:color="000000"/>
              <w:bottom w:val="single" w:sz="4" w:space="0" w:color="000000"/>
              <w:right w:val="single" w:sz="4" w:space="0" w:color="000000"/>
            </w:tcBorders>
          </w:tcPr>
          <w:p w:rsidR="00762AA1" w:rsidRDefault="009E1739">
            <w:r>
              <w:rPr>
                <w:rFonts w:ascii="Corbel" w:eastAsia="Corbel" w:hAnsi="Corbel" w:cs="Corbel"/>
                <w:sz w:val="24"/>
              </w:rPr>
              <w:t xml:space="preserve">Pupil’s views are very important; they have a right to be involved in decisions about their education and they are made aware of the support that surrounds them in school.  </w:t>
            </w:r>
          </w:p>
          <w:p w:rsidR="00762AA1" w:rsidRDefault="009E1739" w:rsidP="000324F8">
            <w:pPr>
              <w:spacing w:after="80"/>
            </w:pPr>
            <w:r>
              <w:rPr>
                <w:rFonts w:ascii="Corbel" w:eastAsia="Corbel" w:hAnsi="Corbel" w:cs="Corbel"/>
                <w:sz w:val="14"/>
              </w:rPr>
              <w:t xml:space="preserve"> </w:t>
            </w:r>
          </w:p>
          <w:p w:rsidR="00762AA1" w:rsidRDefault="009E1739">
            <w:pPr>
              <w:spacing w:after="59"/>
            </w:pPr>
            <w:r>
              <w:rPr>
                <w:rFonts w:ascii="Corbel" w:eastAsia="Corbel" w:hAnsi="Corbel" w:cs="Corbel"/>
                <w:sz w:val="16"/>
              </w:rPr>
              <w:t xml:space="preserve"> </w:t>
            </w:r>
          </w:p>
          <w:p w:rsidR="00762AA1" w:rsidRDefault="009E1739">
            <w:r>
              <w:rPr>
                <w:rFonts w:ascii="Corbel" w:eastAsia="Corbel" w:hAnsi="Corbel" w:cs="Corbel"/>
                <w:sz w:val="24"/>
              </w:rPr>
              <w:t xml:space="preserve">Pupils are given regular opportunities to: </w:t>
            </w:r>
          </w:p>
          <w:p w:rsidR="00762AA1" w:rsidRDefault="009E1739">
            <w:r>
              <w:rPr>
                <w:rFonts w:ascii="Corbel" w:eastAsia="Corbel" w:hAnsi="Corbel" w:cs="Corbel"/>
                <w:sz w:val="24"/>
              </w:rPr>
              <w:t xml:space="preserve"> </w:t>
            </w:r>
          </w:p>
          <w:tbl>
            <w:tblPr>
              <w:tblStyle w:val="TableGrid"/>
              <w:tblW w:w="7688" w:type="dxa"/>
              <w:tblInd w:w="5" w:type="dxa"/>
              <w:tblCellMar>
                <w:top w:w="3" w:type="dxa"/>
                <w:left w:w="185" w:type="dxa"/>
                <w:right w:w="115" w:type="dxa"/>
              </w:tblCellMar>
              <w:tblLook w:val="04A0" w:firstRow="1" w:lastRow="0" w:firstColumn="1" w:lastColumn="0" w:noHBand="0" w:noVBand="1"/>
            </w:tblPr>
            <w:tblGrid>
              <w:gridCol w:w="2486"/>
              <w:gridCol w:w="2526"/>
              <w:gridCol w:w="2676"/>
            </w:tblGrid>
            <w:tr w:rsidR="00762AA1">
              <w:trPr>
                <w:trHeight w:val="1425"/>
              </w:trPr>
              <w:tc>
                <w:tcPr>
                  <w:tcW w:w="248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25"/>
                    <w:jc w:val="center"/>
                  </w:pPr>
                  <w:r>
                    <w:rPr>
                      <w:noProof/>
                    </w:rPr>
                    <w:drawing>
                      <wp:inline distT="0" distB="0" distL="0" distR="0">
                        <wp:extent cx="670357" cy="810260"/>
                        <wp:effectExtent l="0" t="0" r="0" b="0"/>
                        <wp:docPr id="1139" name="Picture 1139"/>
                        <wp:cNvGraphicFramePr/>
                        <a:graphic xmlns:a="http://schemas.openxmlformats.org/drawingml/2006/main">
                          <a:graphicData uri="http://schemas.openxmlformats.org/drawingml/2006/picture">
                            <pic:pic xmlns:pic="http://schemas.openxmlformats.org/drawingml/2006/picture">
                              <pic:nvPicPr>
                                <pic:cNvPr id="1139" name="Picture 1139"/>
                                <pic:cNvPicPr/>
                              </pic:nvPicPr>
                              <pic:blipFill>
                                <a:blip r:embed="rId39"/>
                                <a:stretch>
                                  <a:fillRect/>
                                </a:stretch>
                              </pic:blipFill>
                              <pic:spPr>
                                <a:xfrm>
                                  <a:off x="0" y="0"/>
                                  <a:ext cx="670357" cy="810260"/>
                                </a:xfrm>
                                <a:prstGeom prst="rect">
                                  <a:avLst/>
                                </a:prstGeom>
                              </pic:spPr>
                            </pic:pic>
                          </a:graphicData>
                        </a:graphic>
                      </wp:inline>
                    </w:drawing>
                  </w:r>
                  <w:r>
                    <w:rPr>
                      <w:rFonts w:ascii="Corbel" w:eastAsia="Corbel" w:hAnsi="Corbel" w:cs="Corbel"/>
                      <w:sz w:val="24"/>
                    </w:rPr>
                    <w:t xml:space="preserve"> </w:t>
                  </w:r>
                </w:p>
              </w:tc>
              <w:tc>
                <w:tcPr>
                  <w:tcW w:w="2526" w:type="dxa"/>
                  <w:tcBorders>
                    <w:top w:val="single" w:sz="4" w:space="0" w:color="000000"/>
                    <w:left w:val="single" w:sz="4" w:space="0" w:color="000000"/>
                    <w:bottom w:val="single" w:sz="4" w:space="0" w:color="000000"/>
                    <w:right w:val="single" w:sz="4" w:space="0" w:color="000000"/>
                  </w:tcBorders>
                </w:tcPr>
                <w:p w:rsidR="00762AA1" w:rsidRDefault="009E1739">
                  <w:pPr>
                    <w:tabs>
                      <w:tab w:val="center" w:pos="994"/>
                      <w:tab w:val="center" w:pos="1841"/>
                    </w:tabs>
                  </w:pPr>
                  <w:r>
                    <w:tab/>
                  </w:r>
                  <w:r>
                    <w:rPr>
                      <w:noProof/>
                    </w:rPr>
                    <w:drawing>
                      <wp:inline distT="0" distB="0" distL="0" distR="0">
                        <wp:extent cx="845820" cy="839470"/>
                        <wp:effectExtent l="0" t="0" r="0" b="0"/>
                        <wp:docPr id="1145" name="Picture 1145"/>
                        <wp:cNvGraphicFramePr/>
                        <a:graphic xmlns:a="http://schemas.openxmlformats.org/drawingml/2006/main">
                          <a:graphicData uri="http://schemas.openxmlformats.org/drawingml/2006/picture">
                            <pic:pic xmlns:pic="http://schemas.openxmlformats.org/drawingml/2006/picture">
                              <pic:nvPicPr>
                                <pic:cNvPr id="1145" name="Picture 1145"/>
                                <pic:cNvPicPr/>
                              </pic:nvPicPr>
                              <pic:blipFill>
                                <a:blip r:embed="rId38"/>
                                <a:stretch>
                                  <a:fillRect/>
                                </a:stretch>
                              </pic:blipFill>
                              <pic:spPr>
                                <a:xfrm>
                                  <a:off x="0" y="0"/>
                                  <a:ext cx="845820" cy="839470"/>
                                </a:xfrm>
                                <a:prstGeom prst="rect">
                                  <a:avLst/>
                                </a:prstGeom>
                              </pic:spPr>
                            </pic:pic>
                          </a:graphicData>
                        </a:graphic>
                      </wp:inline>
                    </w:drawing>
                  </w:r>
                  <w:r>
                    <w:rPr>
                      <w:rFonts w:ascii="Corbel" w:eastAsia="Corbel" w:hAnsi="Corbel" w:cs="Corbel"/>
                      <w:sz w:val="24"/>
                    </w:rPr>
                    <w:tab/>
                    <w:t xml:space="preserve"> </w:t>
                  </w:r>
                </w:p>
              </w:tc>
              <w:tc>
                <w:tcPr>
                  <w:tcW w:w="2676" w:type="dxa"/>
                  <w:tcBorders>
                    <w:top w:val="single" w:sz="4" w:space="0" w:color="000000"/>
                    <w:left w:val="single" w:sz="4" w:space="0" w:color="000000"/>
                    <w:bottom w:val="single" w:sz="4" w:space="0" w:color="000000"/>
                    <w:right w:val="single" w:sz="4" w:space="0" w:color="000000"/>
                  </w:tcBorders>
                  <w:vAlign w:val="bottom"/>
                </w:tcPr>
                <w:p w:rsidR="00762AA1" w:rsidRDefault="009E1739">
                  <w:pPr>
                    <w:ind w:right="26"/>
                    <w:jc w:val="center"/>
                  </w:pPr>
                  <w:r>
                    <w:rPr>
                      <w:noProof/>
                    </w:rPr>
                    <w:drawing>
                      <wp:inline distT="0" distB="0" distL="0" distR="0">
                        <wp:extent cx="879475" cy="898868"/>
                        <wp:effectExtent l="0" t="0" r="0" b="0"/>
                        <wp:docPr id="1141" name="Picture 1141"/>
                        <wp:cNvGraphicFramePr/>
                        <a:graphic xmlns:a="http://schemas.openxmlformats.org/drawingml/2006/main">
                          <a:graphicData uri="http://schemas.openxmlformats.org/drawingml/2006/picture">
                            <pic:pic xmlns:pic="http://schemas.openxmlformats.org/drawingml/2006/picture">
                              <pic:nvPicPr>
                                <pic:cNvPr id="1141" name="Picture 1141"/>
                                <pic:cNvPicPr/>
                              </pic:nvPicPr>
                              <pic:blipFill>
                                <a:blip r:embed="rId40"/>
                                <a:stretch>
                                  <a:fillRect/>
                                </a:stretch>
                              </pic:blipFill>
                              <pic:spPr>
                                <a:xfrm>
                                  <a:off x="0" y="0"/>
                                  <a:ext cx="879475" cy="898868"/>
                                </a:xfrm>
                                <a:prstGeom prst="rect">
                                  <a:avLst/>
                                </a:prstGeom>
                              </pic:spPr>
                            </pic:pic>
                          </a:graphicData>
                        </a:graphic>
                      </wp:inline>
                    </w:drawing>
                  </w:r>
                  <w:r>
                    <w:rPr>
                      <w:rFonts w:ascii="Corbel" w:eastAsia="Corbel" w:hAnsi="Corbel" w:cs="Corbel"/>
                      <w:sz w:val="24"/>
                    </w:rPr>
                    <w:t xml:space="preserve"> </w:t>
                  </w:r>
                </w:p>
              </w:tc>
            </w:tr>
            <w:tr w:rsidR="00762AA1">
              <w:trPr>
                <w:trHeight w:val="890"/>
              </w:trPr>
              <w:tc>
                <w:tcPr>
                  <w:tcW w:w="2486" w:type="dxa"/>
                  <w:tcBorders>
                    <w:top w:val="single" w:sz="4" w:space="0" w:color="000000"/>
                    <w:left w:val="single" w:sz="4" w:space="0" w:color="000000"/>
                    <w:bottom w:val="single" w:sz="4" w:space="0" w:color="000000"/>
                    <w:right w:val="single" w:sz="4" w:space="0" w:color="000000"/>
                  </w:tcBorders>
                  <w:vAlign w:val="center"/>
                </w:tcPr>
                <w:p w:rsidR="00762AA1" w:rsidRDefault="009E1739">
                  <w:pPr>
                    <w:jc w:val="center"/>
                  </w:pPr>
                  <w:r>
                    <w:rPr>
                      <w:rFonts w:ascii="Corbel" w:eastAsia="Corbel" w:hAnsi="Corbel" w:cs="Corbel"/>
                      <w:sz w:val="24"/>
                    </w:rPr>
                    <w:t xml:space="preserve">Self-assess how they are doing </w:t>
                  </w:r>
                </w:p>
              </w:tc>
              <w:tc>
                <w:tcPr>
                  <w:tcW w:w="2526" w:type="dxa"/>
                  <w:tcBorders>
                    <w:top w:val="single" w:sz="4" w:space="0" w:color="000000"/>
                    <w:left w:val="single" w:sz="4" w:space="0" w:color="000000"/>
                    <w:bottom w:val="single" w:sz="4" w:space="0" w:color="000000"/>
                    <w:right w:val="single" w:sz="4" w:space="0" w:color="000000"/>
                  </w:tcBorders>
                </w:tcPr>
                <w:p w:rsidR="00762AA1" w:rsidRDefault="009E1739">
                  <w:pPr>
                    <w:ind w:left="22" w:hanging="22"/>
                    <w:jc w:val="center"/>
                  </w:pPr>
                  <w:r>
                    <w:rPr>
                      <w:rFonts w:ascii="Corbel" w:eastAsia="Corbel" w:hAnsi="Corbel" w:cs="Corbel"/>
                      <w:sz w:val="24"/>
                    </w:rPr>
                    <w:t>Attend meetings and help decide the support needed</w:t>
                  </w:r>
                  <w:r w:rsidR="000324F8">
                    <w:rPr>
                      <w:rFonts w:ascii="Corbel" w:eastAsia="Corbel" w:hAnsi="Corbel" w:cs="Corbel"/>
                      <w:sz w:val="24"/>
                    </w:rPr>
                    <w:t xml:space="preserve"> (where appropriate)</w:t>
                  </w:r>
                </w:p>
              </w:tc>
              <w:tc>
                <w:tcPr>
                  <w:tcW w:w="2676" w:type="dxa"/>
                  <w:tcBorders>
                    <w:top w:val="single" w:sz="4" w:space="0" w:color="000000"/>
                    <w:left w:val="single" w:sz="4" w:space="0" w:color="000000"/>
                    <w:bottom w:val="single" w:sz="4" w:space="0" w:color="000000"/>
                    <w:right w:val="single" w:sz="4" w:space="0" w:color="000000"/>
                  </w:tcBorders>
                  <w:vAlign w:val="center"/>
                </w:tcPr>
                <w:p w:rsidR="00762AA1" w:rsidRDefault="000324F8">
                  <w:pPr>
                    <w:jc w:val="center"/>
                  </w:pPr>
                  <w:r>
                    <w:rPr>
                      <w:rFonts w:ascii="Corbel" w:eastAsia="Corbel" w:hAnsi="Corbel" w:cs="Corbel"/>
                      <w:sz w:val="24"/>
                    </w:rPr>
                    <w:t xml:space="preserve">Provide Pupil Voice </w:t>
                  </w:r>
                  <w:r w:rsidR="009E1739">
                    <w:rPr>
                      <w:rFonts w:ascii="Corbel" w:eastAsia="Corbel" w:hAnsi="Corbel" w:cs="Corbel"/>
                      <w:sz w:val="24"/>
                    </w:rPr>
                    <w:t xml:space="preserve"> </w:t>
                  </w:r>
                </w:p>
              </w:tc>
            </w:tr>
          </w:tbl>
          <w:p w:rsidR="00762AA1" w:rsidRDefault="00762AA1"/>
        </w:tc>
      </w:tr>
      <w:tr w:rsidR="004C25E1" w:rsidTr="000324F8">
        <w:trPr>
          <w:trHeight w:val="5308"/>
        </w:trPr>
        <w:tc>
          <w:tcPr>
            <w:tcW w:w="2546" w:type="dxa"/>
            <w:tcBorders>
              <w:top w:val="single" w:sz="4" w:space="0" w:color="000000"/>
              <w:left w:val="single" w:sz="4" w:space="0" w:color="000000"/>
              <w:bottom w:val="single" w:sz="4" w:space="0" w:color="000000"/>
              <w:right w:val="single" w:sz="4" w:space="0" w:color="000000"/>
            </w:tcBorders>
            <w:vAlign w:val="bottom"/>
          </w:tcPr>
          <w:p w:rsidR="004C25E1" w:rsidRPr="006D6D39" w:rsidRDefault="006D6D39">
            <w:pPr>
              <w:spacing w:after="86"/>
              <w:ind w:left="464"/>
              <w:rPr>
                <w:rFonts w:ascii="Corbel" w:hAnsi="Corbel"/>
                <w:b/>
                <w:noProof/>
                <w:sz w:val="24"/>
              </w:rPr>
            </w:pPr>
            <w:r w:rsidRPr="006D6D39">
              <w:rPr>
                <w:rFonts w:ascii="Corbel" w:hAnsi="Corbel"/>
                <w:b/>
                <w:noProof/>
                <w:sz w:val="32"/>
              </w:rPr>
              <w:drawing>
                <wp:anchor distT="0" distB="0" distL="114300" distR="114300" simplePos="0" relativeHeight="251673600" behindDoc="1" locked="0" layoutInCell="1" allowOverlap="1" wp14:anchorId="678D6E85">
                  <wp:simplePos x="0" y="0"/>
                  <wp:positionH relativeFrom="column">
                    <wp:posOffset>163195</wp:posOffset>
                  </wp:positionH>
                  <wp:positionV relativeFrom="paragraph">
                    <wp:posOffset>-2257425</wp:posOffset>
                  </wp:positionV>
                  <wp:extent cx="1066800" cy="1323975"/>
                  <wp:effectExtent l="0" t="0" r="0" b="9525"/>
                  <wp:wrapTight wrapText="bothSides">
                    <wp:wrapPolygon edited="0">
                      <wp:start x="0" y="0"/>
                      <wp:lineTo x="0" y="21445"/>
                      <wp:lineTo x="21214" y="21445"/>
                      <wp:lineTo x="2121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066800" cy="1323975"/>
                          </a:xfrm>
                          <a:prstGeom prst="rect">
                            <a:avLst/>
                          </a:prstGeom>
                        </pic:spPr>
                      </pic:pic>
                    </a:graphicData>
                  </a:graphic>
                  <wp14:sizeRelH relativeFrom="margin">
                    <wp14:pctWidth>0</wp14:pctWidth>
                  </wp14:sizeRelH>
                  <wp14:sizeRelV relativeFrom="margin">
                    <wp14:pctHeight>0</wp14:pctHeight>
                  </wp14:sizeRelV>
                </wp:anchor>
              </w:drawing>
            </w:r>
            <w:r w:rsidR="004C25E1" w:rsidRPr="006D6D39">
              <w:rPr>
                <w:rFonts w:ascii="Corbel" w:hAnsi="Corbel"/>
                <w:b/>
                <w:noProof/>
                <w:sz w:val="32"/>
              </w:rPr>
              <w:t>How is information recorded?</w:t>
            </w:r>
          </w:p>
        </w:tc>
        <w:tc>
          <w:tcPr>
            <w:tcW w:w="7913" w:type="dxa"/>
            <w:tcBorders>
              <w:top w:val="single" w:sz="4" w:space="0" w:color="000000"/>
              <w:left w:val="single" w:sz="4" w:space="0" w:color="000000"/>
              <w:bottom w:val="single" w:sz="4" w:space="0" w:color="000000"/>
              <w:right w:val="single" w:sz="4" w:space="0" w:color="000000"/>
            </w:tcBorders>
          </w:tcPr>
          <w:p w:rsidR="006D6D39" w:rsidRDefault="006D6D39">
            <w:pPr>
              <w:rPr>
                <w:rFonts w:ascii="Corbel" w:hAnsi="Corbel"/>
                <w:sz w:val="24"/>
              </w:rPr>
            </w:pPr>
            <w:r>
              <w:rPr>
                <w:rFonts w:ascii="Corbel" w:hAnsi="Corbel"/>
                <w:sz w:val="24"/>
              </w:rPr>
              <w:t xml:space="preserve">When a child is noted as having an additional need, they are added to the school’s SEND register. This notes the child’s broad area of need and additional relevant documents can be formed from this. </w:t>
            </w:r>
          </w:p>
          <w:p w:rsidR="006D6D39" w:rsidRDefault="006D6D39">
            <w:pPr>
              <w:rPr>
                <w:rFonts w:ascii="Corbel" w:hAnsi="Corbel"/>
                <w:sz w:val="24"/>
              </w:rPr>
            </w:pPr>
          </w:p>
          <w:p w:rsidR="006D6D39" w:rsidRPr="006D6D39" w:rsidRDefault="006D6D39">
            <w:pPr>
              <w:rPr>
                <w:rFonts w:ascii="Corbel" w:hAnsi="Corbel"/>
                <w:sz w:val="24"/>
              </w:rPr>
            </w:pPr>
            <w:r w:rsidRPr="006D6D39">
              <w:rPr>
                <w:rFonts w:ascii="Corbel" w:hAnsi="Corbel"/>
                <w:sz w:val="24"/>
              </w:rPr>
              <w:t xml:space="preserve">Any additional group support or interventions that are put into place are recorded centrally. These are analysed termly by the </w:t>
            </w:r>
            <w:proofErr w:type="spellStart"/>
            <w:r w:rsidRPr="006D6D39">
              <w:rPr>
                <w:rFonts w:ascii="Corbel" w:hAnsi="Corbel"/>
                <w:sz w:val="24"/>
              </w:rPr>
              <w:t>SENDCo</w:t>
            </w:r>
            <w:proofErr w:type="spellEnd"/>
            <w:r w:rsidRPr="006D6D39">
              <w:rPr>
                <w:rFonts w:ascii="Corbel" w:hAnsi="Corbel"/>
                <w:sz w:val="24"/>
              </w:rPr>
              <w:t xml:space="preserve"> and results fed back to staff and the senior leadership team. </w:t>
            </w:r>
          </w:p>
          <w:p w:rsidR="006D6D39" w:rsidRPr="006D6D39" w:rsidRDefault="006D6D39">
            <w:pPr>
              <w:rPr>
                <w:rFonts w:ascii="Corbel" w:hAnsi="Corbel"/>
                <w:sz w:val="24"/>
              </w:rPr>
            </w:pPr>
          </w:p>
          <w:p w:rsidR="004C25E1" w:rsidRPr="006D6D39" w:rsidRDefault="006D6D39">
            <w:pPr>
              <w:rPr>
                <w:rFonts w:ascii="Corbel" w:eastAsia="Corbel" w:hAnsi="Corbel" w:cs="Corbel"/>
                <w:sz w:val="24"/>
              </w:rPr>
            </w:pPr>
            <w:r w:rsidRPr="006D6D39">
              <w:rPr>
                <w:rFonts w:ascii="Corbel" w:hAnsi="Corbel"/>
                <w:sz w:val="24"/>
              </w:rPr>
              <w:t>If individual targets need to be put into place, a child with SEND may be given a Learning Plan or a My Support Plan if it is felt they may need an EHCP. This is reviewed termly and shared with parents. Any general updates and reports that are received by school are stored centrally on the CPOMS system</w:t>
            </w:r>
            <w:r>
              <w:rPr>
                <w:rFonts w:ascii="Corbel" w:hAnsi="Corbel"/>
                <w:sz w:val="24"/>
              </w:rPr>
              <w:t xml:space="preserve"> and noted on the child’s plan</w:t>
            </w:r>
            <w:r w:rsidRPr="006D6D39">
              <w:rPr>
                <w:rFonts w:ascii="Corbel" w:hAnsi="Corbel"/>
                <w:sz w:val="24"/>
              </w:rPr>
              <w:t>. These can then be shared with senior leaders and key staff members.</w:t>
            </w:r>
          </w:p>
        </w:tc>
      </w:tr>
      <w:tr w:rsidR="00762AA1">
        <w:trPr>
          <w:trHeight w:val="5452"/>
        </w:trPr>
        <w:tc>
          <w:tcPr>
            <w:tcW w:w="2546" w:type="dxa"/>
            <w:tcBorders>
              <w:top w:val="single" w:sz="4" w:space="0" w:color="000000"/>
              <w:left w:val="single" w:sz="4" w:space="0" w:color="000000"/>
              <w:bottom w:val="single" w:sz="4" w:space="0" w:color="000000"/>
              <w:right w:val="single" w:sz="4" w:space="0" w:color="000000"/>
            </w:tcBorders>
          </w:tcPr>
          <w:p w:rsidR="00762AA1" w:rsidRDefault="009E1739">
            <w:pPr>
              <w:spacing w:after="69"/>
              <w:ind w:left="359"/>
            </w:pPr>
            <w:r>
              <w:rPr>
                <w:noProof/>
              </w:rPr>
              <w:lastRenderedPageBreak/>
              <w:drawing>
                <wp:inline distT="0" distB="0" distL="0" distR="0">
                  <wp:extent cx="929640" cy="903605"/>
                  <wp:effectExtent l="0" t="0" r="0" b="0"/>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42"/>
                          <a:stretch>
                            <a:fillRect/>
                          </a:stretch>
                        </pic:blipFill>
                        <pic:spPr>
                          <a:xfrm>
                            <a:off x="0" y="0"/>
                            <a:ext cx="929640" cy="903605"/>
                          </a:xfrm>
                          <a:prstGeom prst="rect">
                            <a:avLst/>
                          </a:prstGeom>
                        </pic:spPr>
                      </pic:pic>
                    </a:graphicData>
                  </a:graphic>
                </wp:inline>
              </w:drawing>
            </w:r>
          </w:p>
          <w:p w:rsidR="00762AA1" w:rsidRDefault="009E1739">
            <w:pPr>
              <w:ind w:left="71"/>
              <w:jc w:val="center"/>
            </w:pPr>
            <w:r>
              <w:rPr>
                <w:rFonts w:ascii="Corbel" w:eastAsia="Corbel" w:hAnsi="Corbel" w:cs="Corbel"/>
                <w:b/>
                <w:sz w:val="32"/>
              </w:rPr>
              <w:t xml:space="preserve"> </w:t>
            </w:r>
          </w:p>
          <w:p w:rsidR="00762AA1" w:rsidRDefault="009E1739">
            <w:pPr>
              <w:jc w:val="center"/>
            </w:pPr>
            <w:r>
              <w:rPr>
                <w:rFonts w:ascii="Corbel" w:eastAsia="Corbel" w:hAnsi="Corbel" w:cs="Corbel"/>
                <w:b/>
                <w:sz w:val="32"/>
              </w:rPr>
              <w:t xml:space="preserve">Evaluating </w:t>
            </w:r>
          </w:p>
          <w:p w:rsidR="00762AA1" w:rsidRDefault="009E1739">
            <w:pPr>
              <w:ind w:right="3"/>
              <w:jc w:val="center"/>
            </w:pPr>
            <w:r>
              <w:rPr>
                <w:rFonts w:ascii="Corbel" w:eastAsia="Corbel" w:hAnsi="Corbel" w:cs="Corbel"/>
                <w:b/>
                <w:sz w:val="32"/>
              </w:rPr>
              <w:t>Provision</w:t>
            </w:r>
            <w:r>
              <w:t xml:space="preserve"> </w:t>
            </w:r>
          </w:p>
        </w:tc>
        <w:tc>
          <w:tcPr>
            <w:tcW w:w="7913" w:type="dxa"/>
            <w:tcBorders>
              <w:top w:val="single" w:sz="4" w:space="0" w:color="000000"/>
              <w:left w:val="single" w:sz="4" w:space="0" w:color="000000"/>
              <w:bottom w:val="single" w:sz="4" w:space="0" w:color="000000"/>
              <w:right w:val="single" w:sz="4" w:space="0" w:color="000000"/>
            </w:tcBorders>
          </w:tcPr>
          <w:p w:rsidR="00762AA1" w:rsidRDefault="000324F8">
            <w:r>
              <w:rPr>
                <w:rFonts w:ascii="Corbel" w:eastAsia="Corbel" w:hAnsi="Corbel" w:cs="Corbel"/>
                <w:sz w:val="24"/>
              </w:rPr>
              <w:t>Progress of pupils is reviewed by</w:t>
            </w:r>
            <w:r w:rsidR="009E1739">
              <w:rPr>
                <w:rFonts w:ascii="Corbel" w:eastAsia="Corbel" w:hAnsi="Corbel" w:cs="Corbel"/>
                <w:sz w:val="24"/>
              </w:rPr>
              <w:t xml:space="preserve"> SLT </w:t>
            </w:r>
            <w:r>
              <w:rPr>
                <w:rFonts w:ascii="Corbel" w:eastAsia="Corbel" w:hAnsi="Corbel" w:cs="Corbel"/>
                <w:sz w:val="24"/>
              </w:rPr>
              <w:t>and external advisors</w:t>
            </w:r>
            <w:r w:rsidR="009E1739">
              <w:rPr>
                <w:rFonts w:ascii="Corbel" w:eastAsia="Corbel" w:hAnsi="Corbel" w:cs="Corbel"/>
                <w:sz w:val="24"/>
              </w:rPr>
              <w:t xml:space="preserve"> and</w:t>
            </w:r>
            <w:r>
              <w:rPr>
                <w:rFonts w:ascii="Corbel" w:eastAsia="Corbel" w:hAnsi="Corbel" w:cs="Corbel"/>
                <w:sz w:val="24"/>
              </w:rPr>
              <w:t xml:space="preserve"> next steps are shared with year group staff.</w:t>
            </w:r>
          </w:p>
          <w:p w:rsidR="00762AA1" w:rsidRDefault="009E1739">
            <w:pPr>
              <w:spacing w:after="140"/>
            </w:pPr>
            <w:r>
              <w:rPr>
                <w:rFonts w:ascii="Corbel" w:eastAsia="Corbel" w:hAnsi="Corbel" w:cs="Corbel"/>
                <w:sz w:val="8"/>
              </w:rPr>
              <w:t xml:space="preserve"> </w:t>
            </w:r>
          </w:p>
          <w:p w:rsidR="00762AA1" w:rsidRDefault="000324F8">
            <w:pPr>
              <w:spacing w:line="242" w:lineRule="auto"/>
            </w:pPr>
            <w:r>
              <w:rPr>
                <w:rFonts w:ascii="Corbel" w:eastAsia="Corbel" w:hAnsi="Corbel" w:cs="Corbel"/>
                <w:sz w:val="24"/>
              </w:rPr>
              <w:t xml:space="preserve">Regular staff meetings are held with a SEND focus to </w:t>
            </w:r>
            <w:r w:rsidR="00846E98">
              <w:rPr>
                <w:rFonts w:ascii="Corbel" w:eastAsia="Corbel" w:hAnsi="Corbel" w:cs="Corbel"/>
                <w:sz w:val="24"/>
              </w:rPr>
              <w:t>d</w:t>
            </w:r>
            <w:r w:rsidR="009E1739">
              <w:rPr>
                <w:rFonts w:ascii="Corbel" w:eastAsia="Corbel" w:hAnsi="Corbel" w:cs="Corbel"/>
                <w:sz w:val="24"/>
              </w:rPr>
              <w:t xml:space="preserve">iscuss and share ideas to ensure up to date research and policy is in place. </w:t>
            </w:r>
          </w:p>
          <w:p w:rsidR="00762AA1" w:rsidRDefault="009E1739">
            <w:pPr>
              <w:spacing w:after="145"/>
            </w:pPr>
            <w:r>
              <w:rPr>
                <w:rFonts w:ascii="Corbel" w:eastAsia="Corbel" w:hAnsi="Corbel" w:cs="Corbel"/>
                <w:sz w:val="8"/>
              </w:rPr>
              <w:t xml:space="preserve"> </w:t>
            </w:r>
          </w:p>
          <w:p w:rsidR="00762AA1" w:rsidRDefault="009E1739">
            <w:pPr>
              <w:spacing w:line="242" w:lineRule="auto"/>
            </w:pPr>
            <w:r>
              <w:rPr>
                <w:rFonts w:ascii="Corbel" w:eastAsia="Corbel" w:hAnsi="Corbel" w:cs="Corbel"/>
                <w:sz w:val="24"/>
              </w:rPr>
              <w:t xml:space="preserve">Reviewing children’ individual progress towards their goals at regular intervals, as a minimum every term. </w:t>
            </w:r>
          </w:p>
          <w:p w:rsidR="00762AA1" w:rsidRDefault="009E1739">
            <w:pPr>
              <w:spacing w:after="145"/>
            </w:pPr>
            <w:r>
              <w:rPr>
                <w:rFonts w:ascii="Corbel" w:eastAsia="Corbel" w:hAnsi="Corbel" w:cs="Corbel"/>
                <w:sz w:val="8"/>
              </w:rPr>
              <w:t xml:space="preserve"> </w:t>
            </w:r>
          </w:p>
          <w:p w:rsidR="00762AA1" w:rsidRDefault="009E1739">
            <w:pPr>
              <w:spacing w:line="238" w:lineRule="auto"/>
            </w:pPr>
            <w:r>
              <w:rPr>
                <w:rFonts w:ascii="Corbel" w:eastAsia="Corbel" w:hAnsi="Corbel" w:cs="Corbel"/>
                <w:sz w:val="24"/>
              </w:rPr>
              <w:t xml:space="preserve">Establishing children’s baseline before receiving interventions and reviewing the impact of interventions at regular intervals. </w:t>
            </w:r>
          </w:p>
          <w:p w:rsidR="000324F8" w:rsidRDefault="009E1739" w:rsidP="000324F8">
            <w:pPr>
              <w:spacing w:after="140"/>
              <w:rPr>
                <w:sz w:val="8"/>
              </w:rPr>
            </w:pPr>
            <w:r>
              <w:rPr>
                <w:rFonts w:ascii="Corbel" w:eastAsia="Corbel" w:hAnsi="Corbel" w:cs="Corbel"/>
                <w:sz w:val="8"/>
              </w:rPr>
              <w:t xml:space="preserve"> </w:t>
            </w:r>
          </w:p>
          <w:p w:rsidR="00762AA1" w:rsidRDefault="000324F8">
            <w:pPr>
              <w:spacing w:after="140"/>
            </w:pPr>
            <w:r>
              <w:rPr>
                <w:rFonts w:ascii="Corbel" w:eastAsia="Corbel" w:hAnsi="Corbel" w:cs="Corbel"/>
                <w:sz w:val="24"/>
              </w:rPr>
              <w:t>C</w:t>
            </w:r>
            <w:r w:rsidR="009E1739">
              <w:rPr>
                <w:rFonts w:ascii="Corbel" w:eastAsia="Corbel" w:hAnsi="Corbel" w:cs="Corbel"/>
                <w:sz w:val="24"/>
              </w:rPr>
              <w:t>hildren</w:t>
            </w:r>
            <w:r>
              <w:rPr>
                <w:rFonts w:ascii="Corbel" w:eastAsia="Corbel" w:hAnsi="Corbel" w:cs="Corbel"/>
                <w:sz w:val="24"/>
              </w:rPr>
              <w:t xml:space="preserve"> are asked</w:t>
            </w:r>
            <w:r w:rsidR="009E1739">
              <w:rPr>
                <w:rFonts w:ascii="Corbel" w:eastAsia="Corbel" w:hAnsi="Corbel" w:cs="Corbel"/>
                <w:sz w:val="24"/>
              </w:rPr>
              <w:t xml:space="preserve"> if they feel the adjustment or intervention is helpful and makes a difference. </w:t>
            </w:r>
          </w:p>
          <w:p w:rsidR="00762AA1" w:rsidRDefault="009E1739">
            <w:r>
              <w:rPr>
                <w:rFonts w:ascii="Corbel" w:eastAsia="Corbel" w:hAnsi="Corbel" w:cs="Corbel"/>
                <w:sz w:val="24"/>
              </w:rPr>
              <w:t xml:space="preserve">Monitoring by the SENDCO. </w:t>
            </w:r>
          </w:p>
          <w:p w:rsidR="00762AA1" w:rsidRDefault="009E1739">
            <w:pPr>
              <w:spacing w:after="140"/>
            </w:pPr>
            <w:r>
              <w:rPr>
                <w:rFonts w:ascii="Corbel" w:eastAsia="Corbel" w:hAnsi="Corbel" w:cs="Corbel"/>
                <w:sz w:val="8"/>
              </w:rPr>
              <w:t xml:space="preserve"> </w:t>
            </w:r>
          </w:p>
          <w:p w:rsidR="00762AA1" w:rsidRDefault="009E1739">
            <w:r>
              <w:rPr>
                <w:rFonts w:ascii="Corbel" w:eastAsia="Corbel" w:hAnsi="Corbel" w:cs="Corbel"/>
                <w:sz w:val="24"/>
              </w:rPr>
              <w:t xml:space="preserve">Regularly using a tracking tool to update targets and measure progress. </w:t>
            </w:r>
          </w:p>
          <w:p w:rsidR="00762AA1" w:rsidRDefault="009E1739">
            <w:pPr>
              <w:spacing w:after="139"/>
            </w:pPr>
            <w:r>
              <w:rPr>
                <w:rFonts w:ascii="Corbel" w:eastAsia="Corbel" w:hAnsi="Corbel" w:cs="Corbel"/>
                <w:sz w:val="8"/>
              </w:rPr>
              <w:t xml:space="preserve"> </w:t>
            </w:r>
          </w:p>
          <w:p w:rsidR="00762AA1" w:rsidRDefault="009E1739">
            <w:pPr>
              <w:spacing w:line="242" w:lineRule="auto"/>
            </w:pPr>
            <w:r>
              <w:rPr>
                <w:rFonts w:ascii="Corbel" w:eastAsia="Corbel" w:hAnsi="Corbel" w:cs="Corbel"/>
                <w:sz w:val="24"/>
              </w:rPr>
              <w:t xml:space="preserve">Holding termly reviews for children who are on Education Health and Care Plans, SEND Support Provision Plans and those requiring specialist support. </w:t>
            </w:r>
          </w:p>
          <w:p w:rsidR="00762AA1" w:rsidRDefault="009E1739">
            <w:pPr>
              <w:spacing w:after="140"/>
            </w:pPr>
            <w:r>
              <w:rPr>
                <w:rFonts w:ascii="Corbel" w:eastAsia="Corbel" w:hAnsi="Corbel" w:cs="Corbel"/>
                <w:sz w:val="8"/>
              </w:rPr>
              <w:t xml:space="preserve"> </w:t>
            </w:r>
          </w:p>
          <w:p w:rsidR="00762AA1" w:rsidRDefault="009E1739" w:rsidP="00017EC6">
            <w:pPr>
              <w:spacing w:line="242" w:lineRule="auto"/>
              <w:ind w:right="86"/>
            </w:pPr>
            <w:r>
              <w:rPr>
                <w:rFonts w:ascii="Corbel" w:eastAsia="Corbel" w:hAnsi="Corbel" w:cs="Corbel"/>
                <w:sz w:val="24"/>
              </w:rPr>
              <w:t>Holding annual reviews for children with Education Health Care Plans. Termly</w:t>
            </w:r>
            <w:r>
              <w:t xml:space="preserve"> </w:t>
            </w:r>
          </w:p>
        </w:tc>
      </w:tr>
      <w:tr w:rsidR="00846E98">
        <w:trPr>
          <w:trHeight w:val="5452"/>
        </w:trPr>
        <w:tc>
          <w:tcPr>
            <w:tcW w:w="2546" w:type="dxa"/>
            <w:tcBorders>
              <w:top w:val="single" w:sz="4" w:space="0" w:color="000000"/>
              <w:left w:val="single" w:sz="4" w:space="0" w:color="000000"/>
              <w:bottom w:val="single" w:sz="4" w:space="0" w:color="000000"/>
              <w:right w:val="single" w:sz="4" w:space="0" w:color="000000"/>
            </w:tcBorders>
          </w:tcPr>
          <w:p w:rsidR="00846E98" w:rsidRDefault="00846E98">
            <w:pPr>
              <w:spacing w:after="69"/>
              <w:ind w:left="359"/>
              <w:rPr>
                <w:noProof/>
              </w:rPr>
            </w:pPr>
          </w:p>
          <w:p w:rsidR="00846E98" w:rsidRDefault="00846E98">
            <w:pPr>
              <w:spacing w:after="69"/>
              <w:ind w:left="359"/>
              <w:rPr>
                <w:rFonts w:ascii="Corbel" w:hAnsi="Corbel"/>
                <w:b/>
                <w:noProof/>
                <w:sz w:val="32"/>
              </w:rPr>
            </w:pPr>
            <w:r w:rsidRPr="00846E98">
              <w:rPr>
                <w:rFonts w:ascii="Corbel" w:hAnsi="Corbel"/>
                <w:b/>
                <w:noProof/>
                <w:sz w:val="32"/>
              </w:rPr>
              <w:drawing>
                <wp:inline distT="0" distB="0" distL="0" distR="0" wp14:anchorId="486633F0" wp14:editId="273267F8">
                  <wp:extent cx="1068309" cy="10543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073952" cy="1059960"/>
                          </a:xfrm>
                          <a:prstGeom prst="rect">
                            <a:avLst/>
                          </a:prstGeom>
                        </pic:spPr>
                      </pic:pic>
                    </a:graphicData>
                  </a:graphic>
                </wp:inline>
              </w:drawing>
            </w:r>
          </w:p>
          <w:p w:rsidR="00846E98" w:rsidRDefault="00846E98">
            <w:pPr>
              <w:spacing w:after="69"/>
              <w:ind w:left="359"/>
              <w:rPr>
                <w:rFonts w:ascii="Corbel" w:hAnsi="Corbel"/>
                <w:b/>
                <w:noProof/>
                <w:sz w:val="32"/>
              </w:rPr>
            </w:pPr>
          </w:p>
          <w:p w:rsidR="00846E98" w:rsidRPr="00846E98" w:rsidRDefault="00846E98">
            <w:pPr>
              <w:spacing w:after="69"/>
              <w:ind w:left="359"/>
              <w:rPr>
                <w:rFonts w:ascii="Corbel" w:hAnsi="Corbel"/>
                <w:b/>
                <w:noProof/>
              </w:rPr>
            </w:pPr>
            <w:r w:rsidRPr="00846E98">
              <w:rPr>
                <w:rFonts w:ascii="Corbel" w:hAnsi="Corbel"/>
                <w:b/>
                <w:noProof/>
                <w:sz w:val="32"/>
              </w:rPr>
              <w:t>Resources and Equipment</w:t>
            </w:r>
          </w:p>
        </w:tc>
        <w:tc>
          <w:tcPr>
            <w:tcW w:w="7913" w:type="dxa"/>
            <w:tcBorders>
              <w:top w:val="single" w:sz="4" w:space="0" w:color="000000"/>
              <w:left w:val="single" w:sz="4" w:space="0" w:color="000000"/>
              <w:bottom w:val="single" w:sz="4" w:space="0" w:color="000000"/>
              <w:right w:val="single" w:sz="4" w:space="0" w:color="000000"/>
            </w:tcBorders>
          </w:tcPr>
          <w:p w:rsidR="00846E98" w:rsidRDefault="00846E98" w:rsidP="00846E98">
            <w:pPr>
              <w:rPr>
                <w:rFonts w:ascii="Corbel" w:eastAsia="Corbel" w:hAnsi="Corbel" w:cs="Corbel"/>
                <w:sz w:val="24"/>
              </w:rPr>
            </w:pPr>
            <w:r w:rsidRPr="00846E98">
              <w:rPr>
                <w:rFonts w:ascii="Corbel" w:eastAsia="Corbel" w:hAnsi="Corbel" w:cs="Corbel"/>
                <w:sz w:val="24"/>
              </w:rPr>
              <w:t xml:space="preserve">We regularly assess the needs of our SEND pupils in consultation with parents, teachers, and external specialists. </w:t>
            </w:r>
          </w:p>
          <w:p w:rsidR="00846E98" w:rsidRPr="00846E98" w:rsidRDefault="00846E98" w:rsidP="00846E98">
            <w:pPr>
              <w:rPr>
                <w:rFonts w:ascii="Corbel" w:eastAsia="Corbel" w:hAnsi="Corbel" w:cs="Corbel"/>
                <w:sz w:val="24"/>
              </w:rPr>
            </w:pPr>
            <w:r w:rsidRPr="00846E98">
              <w:rPr>
                <w:rFonts w:ascii="Corbel" w:eastAsia="Corbel" w:hAnsi="Corbel" w:cs="Corbel"/>
                <w:sz w:val="24"/>
              </w:rPr>
              <w:t>Based on these assessments, we:</w:t>
            </w:r>
          </w:p>
          <w:p w:rsidR="00846E98" w:rsidRPr="00846E98" w:rsidRDefault="00846E98" w:rsidP="00846E98">
            <w:pPr>
              <w:rPr>
                <w:rFonts w:ascii="Corbel" w:eastAsia="Corbel" w:hAnsi="Corbel" w:cs="Corbel"/>
                <w:sz w:val="24"/>
              </w:rPr>
            </w:pPr>
          </w:p>
          <w:p w:rsidR="00846E98" w:rsidRPr="00846E98" w:rsidRDefault="00846E98" w:rsidP="00846E98">
            <w:pPr>
              <w:rPr>
                <w:rFonts w:ascii="Corbel" w:eastAsia="Corbel" w:hAnsi="Corbel" w:cs="Corbel"/>
                <w:sz w:val="24"/>
              </w:rPr>
            </w:pPr>
            <w:r w:rsidRPr="00846E98">
              <w:rPr>
                <w:rFonts w:ascii="Corbel" w:eastAsia="Corbel" w:hAnsi="Corbel" w:cs="Corbel"/>
                <w:sz w:val="24"/>
              </w:rPr>
              <w:t>Apply for additional funding through local authority channels such as Top-Up Funding or Education, Health and Care Plans (EHCPs).</w:t>
            </w:r>
          </w:p>
          <w:p w:rsidR="00846E98" w:rsidRPr="00846E98" w:rsidRDefault="00846E98" w:rsidP="00846E98">
            <w:pPr>
              <w:rPr>
                <w:rFonts w:ascii="Corbel" w:eastAsia="Corbel" w:hAnsi="Corbel" w:cs="Corbel"/>
                <w:sz w:val="24"/>
              </w:rPr>
            </w:pPr>
          </w:p>
          <w:p w:rsidR="00846E98" w:rsidRPr="00846E98" w:rsidRDefault="00846E98" w:rsidP="00846E98">
            <w:pPr>
              <w:rPr>
                <w:rFonts w:ascii="Corbel" w:eastAsia="Corbel" w:hAnsi="Corbel" w:cs="Corbel"/>
                <w:sz w:val="24"/>
              </w:rPr>
            </w:pPr>
            <w:r w:rsidRPr="00846E98">
              <w:rPr>
                <w:rFonts w:ascii="Corbel" w:eastAsia="Corbel" w:hAnsi="Corbel" w:cs="Corbel"/>
                <w:sz w:val="24"/>
              </w:rPr>
              <w:t>Utili</w:t>
            </w:r>
            <w:r>
              <w:rPr>
                <w:rFonts w:ascii="Corbel" w:eastAsia="Corbel" w:hAnsi="Corbel" w:cs="Corbel"/>
                <w:sz w:val="24"/>
              </w:rPr>
              <w:t>s</w:t>
            </w:r>
            <w:r w:rsidRPr="00846E98">
              <w:rPr>
                <w:rFonts w:ascii="Corbel" w:eastAsia="Corbel" w:hAnsi="Corbel" w:cs="Corbel"/>
                <w:sz w:val="24"/>
              </w:rPr>
              <w:t>e our delegated SEND budget to purchase essential learning aids, assistive technologies, and specialized equipment.</w:t>
            </w:r>
          </w:p>
          <w:p w:rsidR="00846E98" w:rsidRPr="00846E98" w:rsidRDefault="00846E98" w:rsidP="00846E98">
            <w:pPr>
              <w:rPr>
                <w:rFonts w:ascii="Corbel" w:eastAsia="Corbel" w:hAnsi="Corbel" w:cs="Corbel"/>
                <w:sz w:val="24"/>
              </w:rPr>
            </w:pPr>
          </w:p>
          <w:p w:rsidR="00846E98" w:rsidRDefault="00846E98" w:rsidP="00846E98">
            <w:pPr>
              <w:rPr>
                <w:rFonts w:ascii="Corbel" w:eastAsia="Corbel" w:hAnsi="Corbel" w:cs="Corbel"/>
                <w:sz w:val="24"/>
              </w:rPr>
            </w:pPr>
            <w:r w:rsidRPr="00846E98">
              <w:rPr>
                <w:rFonts w:ascii="Corbel" w:eastAsia="Corbel" w:hAnsi="Corbel" w:cs="Corbel"/>
                <w:sz w:val="24"/>
              </w:rPr>
              <w:t>Work with external agencies and healthcare professionals to access expert guidance and resources tailored to individual pupil needs.</w:t>
            </w:r>
          </w:p>
          <w:p w:rsidR="00846E98" w:rsidRPr="00846E98" w:rsidRDefault="00846E98" w:rsidP="00846E98">
            <w:pPr>
              <w:rPr>
                <w:rFonts w:ascii="Corbel" w:eastAsia="Corbel" w:hAnsi="Corbel" w:cs="Corbel"/>
                <w:sz w:val="24"/>
              </w:rPr>
            </w:pPr>
            <w:r w:rsidRPr="00846E98">
              <w:rPr>
                <w:rFonts w:ascii="Corbel" w:eastAsia="Corbel" w:hAnsi="Corbel" w:cs="Corbel"/>
                <w:sz w:val="24"/>
              </w:rPr>
              <w:t>We also ensure that facilities such as accessible classrooms, quiet areas, and adapted toilets are available and maintained to support physical, emotional, and sensory needs.</w:t>
            </w:r>
          </w:p>
          <w:p w:rsidR="00846E98" w:rsidRPr="00846E98" w:rsidRDefault="00846E98" w:rsidP="00846E98">
            <w:pPr>
              <w:rPr>
                <w:rFonts w:ascii="Corbel" w:eastAsia="Corbel" w:hAnsi="Corbel" w:cs="Corbel"/>
                <w:sz w:val="24"/>
              </w:rPr>
            </w:pPr>
          </w:p>
          <w:p w:rsidR="00846E98" w:rsidRDefault="00846E98" w:rsidP="00846E98">
            <w:pPr>
              <w:rPr>
                <w:rFonts w:ascii="Corbel" w:eastAsia="Corbel" w:hAnsi="Corbel" w:cs="Corbel"/>
                <w:sz w:val="24"/>
              </w:rPr>
            </w:pPr>
            <w:r w:rsidRPr="00846E98">
              <w:rPr>
                <w:rFonts w:ascii="Corbel" w:eastAsia="Corbel" w:hAnsi="Corbel" w:cs="Corbel"/>
                <w:sz w:val="24"/>
              </w:rPr>
              <w:t>Our approach is dynamic, and we continuously review and adjust support to ensure all SEND pupils are fully included in school life and can achieve their full potential.</w:t>
            </w:r>
          </w:p>
        </w:tc>
      </w:tr>
      <w:tr w:rsidR="00762AA1" w:rsidTr="00017EC6">
        <w:trPr>
          <w:trHeight w:val="14806"/>
        </w:trPr>
        <w:tc>
          <w:tcPr>
            <w:tcW w:w="2546" w:type="dxa"/>
            <w:tcBorders>
              <w:top w:val="single" w:sz="4" w:space="0" w:color="000000"/>
              <w:left w:val="single" w:sz="4" w:space="0" w:color="000000"/>
              <w:bottom w:val="single" w:sz="4" w:space="0" w:color="000000"/>
              <w:right w:val="single" w:sz="4" w:space="0" w:color="000000"/>
            </w:tcBorders>
            <w:vAlign w:val="bottom"/>
          </w:tcPr>
          <w:p w:rsidR="00762AA1" w:rsidRDefault="00017EC6" w:rsidP="00017EC6">
            <w:pPr>
              <w:spacing w:after="123" w:line="216" w:lineRule="auto"/>
              <w:ind w:right="375"/>
            </w:pPr>
            <w:r>
              <w:rPr>
                <w:noProof/>
              </w:rPr>
              <w:lastRenderedPageBreak/>
              <mc:AlternateContent>
                <mc:Choice Requires="wps">
                  <w:drawing>
                    <wp:anchor distT="45720" distB="45720" distL="114300" distR="114300" simplePos="0" relativeHeight="251667456" behindDoc="0" locked="0" layoutInCell="1" allowOverlap="1">
                      <wp:simplePos x="0" y="0"/>
                      <wp:positionH relativeFrom="column">
                        <wp:posOffset>63500</wp:posOffset>
                      </wp:positionH>
                      <wp:positionV relativeFrom="paragraph">
                        <wp:posOffset>-4411980</wp:posOffset>
                      </wp:positionV>
                      <wp:extent cx="1421130" cy="1404620"/>
                      <wp:effectExtent l="0" t="0" r="2667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1404620"/>
                              </a:xfrm>
                              <a:prstGeom prst="rect">
                                <a:avLst/>
                              </a:prstGeom>
                              <a:solidFill>
                                <a:srgbClr val="FFFFFF"/>
                              </a:solidFill>
                              <a:ln w="9525">
                                <a:solidFill>
                                  <a:schemeClr val="bg1"/>
                                </a:solidFill>
                                <a:miter lim="800000"/>
                                <a:headEnd/>
                                <a:tailEnd/>
                              </a:ln>
                            </wps:spPr>
                            <wps:txbx>
                              <w:txbxContent>
                                <w:p w:rsidR="009E1739" w:rsidRDefault="009E1739">
                                  <w:r>
                                    <w:rPr>
                                      <w:rFonts w:ascii="Corbel" w:eastAsia="Corbel" w:hAnsi="Corbel" w:cs="Corbel"/>
                                      <w:b/>
                                      <w:sz w:val="32"/>
                                    </w:rPr>
                                    <w:t>Staff Training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5pt;margin-top:-347.4pt;width:111.9pt;height:110.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5slLAIAAE0EAAAOAAAAZHJzL2Uyb0RvYy54bWysVNtu2zAMfR+wfxD0vvgypxcjTtGlyzCg&#10;uwDtPkCWZVuYLGqSEjv7+lJymmbd2zA/CJJIHZLnkF7dTIMie2GdBF3RbJFSIjSHRuquoj8et++u&#10;KHGe6YYp0KKiB+Hozfrtm9VoSpFDD6oRliCIduVoKtp7b8okcbwXA3MLMEKjsQU7MI9H2yWNZSOi&#10;DyrJ0/QiGcE2xgIXzuHt3Wyk64jftoL7b23rhCeqopibj6uNax3WZL1iZWeZ6SU/psH+IYuBSY1B&#10;T1B3zDOys/IvqEFyCw5av+AwJNC2kotYA1aTpa+qeeiZEbEWJMeZE03u/8Hyr/vvlsimonl2SYlm&#10;A4r0KCZPPsBE8sDPaFyJbg8GHf2E16hzrNWZe+A/HdGw6ZnuxK21MPaCNZhfFl4mZ09nHBdA6vEL&#10;NBiG7TxEoKm1QyAP6SCIjjodTtqEVHgIWeRZ9h5NHG1ZkRYXeVQvYeXzc2Od/yRgIGFTUYviR3i2&#10;v3c+pMPKZ5cQzYGSzVYqFQ+2qzfKkj3DRtnGL1bwyk1pMlb0epkvZwb+gAg9K04gdTdz8AphkB4b&#10;Xsmholdp+OYWDLR91E1sR8+kmveYsdJHHgN1M4l+qqcoWQwQOK6hOSCxFub+xnnETQ/2NyUj9nZF&#10;3a8ds4IS9VmjONdZUYRhiIdieYlMEntuqc8tTHOEqqinZN5ufBygSJu5RRG3MtL7kskxZezZyPpx&#10;vsJQnJ+j18tfYP0EAAD//wMAUEsDBBQABgAIAAAAIQCxXDZg4gAAAAwBAAAPAAAAZHJzL2Rvd25y&#10;ZXYueG1sTI/BTsMwEETvSPyDtUhcUOvQhARCnAqBKlEukMIHuLGJA/Y6ip02/XuWE9x2dkez86r1&#10;7Cw76DH0HgVcLxNgGluveuwEfLxvFrfAQpSopPWoBZx0gHV9flbJUvkjNvqwix2jEAylFGBiHErO&#10;Q2u0k2HpB410+/Sjk5Hk2HE1yiOFO8tXSZJzJ3ukD0YO+tHo9ns3OQFv22K6eW2uiuHrJXs288k2&#10;mycrxOXF/HAPLOo5/pnhtz5Vh5o67f2EKjBLOiGUKGCR32XEQI5VmtKwp1VWpDnwuuL/IeofAAAA&#10;//8DAFBLAQItABQABgAIAAAAIQC2gziS/gAAAOEBAAATAAAAAAAAAAAAAAAAAAAAAABbQ29udGVu&#10;dF9UeXBlc10ueG1sUEsBAi0AFAAGAAgAAAAhADj9If/WAAAAlAEAAAsAAAAAAAAAAAAAAAAALwEA&#10;AF9yZWxzLy5yZWxzUEsBAi0AFAAGAAgAAAAhANIvmyUsAgAATQQAAA4AAAAAAAAAAAAAAAAALgIA&#10;AGRycy9lMm9Eb2MueG1sUEsBAi0AFAAGAAgAAAAhALFcNmDiAAAADAEAAA8AAAAAAAAAAAAAAAAA&#10;hgQAAGRycy9kb3ducmV2LnhtbFBLBQYAAAAABAAEAPMAAACVBQAAAAA=&#10;" strokecolor="white [3212]">
                      <v:textbox style="mso-fit-shape-to-text:t">
                        <w:txbxContent>
                          <w:p w:rsidR="009E1739" w:rsidRDefault="009E1739">
                            <w:r>
                              <w:rPr>
                                <w:rFonts w:ascii="Corbel" w:eastAsia="Corbel" w:hAnsi="Corbel" w:cs="Corbel"/>
                                <w:b/>
                                <w:sz w:val="32"/>
                              </w:rPr>
                              <w:t>Staff Training</w:t>
                            </w:r>
                          </w:p>
                        </w:txbxContent>
                      </v:textbox>
                    </v:shape>
                  </w:pict>
                </mc:Fallback>
              </mc:AlternateContent>
            </w:r>
            <w:r>
              <w:rPr>
                <w:noProof/>
              </w:rPr>
              <w:drawing>
                <wp:anchor distT="0" distB="0" distL="114300" distR="114300" simplePos="0" relativeHeight="251665408" behindDoc="0" locked="0" layoutInCell="1" allowOverlap="1">
                  <wp:simplePos x="0" y="0"/>
                  <wp:positionH relativeFrom="column">
                    <wp:posOffset>290195</wp:posOffset>
                  </wp:positionH>
                  <wp:positionV relativeFrom="paragraph">
                    <wp:posOffset>-5462905</wp:posOffset>
                  </wp:positionV>
                  <wp:extent cx="929005" cy="884555"/>
                  <wp:effectExtent l="0" t="0" r="4445" b="0"/>
                  <wp:wrapNone/>
                  <wp:docPr id="1143" name="Picture 1143"/>
                  <wp:cNvGraphicFramePr/>
                  <a:graphic xmlns:a="http://schemas.openxmlformats.org/drawingml/2006/main">
                    <a:graphicData uri="http://schemas.openxmlformats.org/drawingml/2006/picture">
                      <pic:pic xmlns:pic="http://schemas.openxmlformats.org/drawingml/2006/picture">
                        <pic:nvPicPr>
                          <pic:cNvPr id="1143" name="Picture 1143"/>
                          <pic:cNvPicPr/>
                        </pic:nvPicPr>
                        <pic:blipFill>
                          <a:blip r:embed="rId44">
                            <a:extLst>
                              <a:ext uri="{28A0092B-C50C-407E-A947-70E740481C1C}">
                                <a14:useLocalDpi xmlns:a14="http://schemas.microsoft.com/office/drawing/2010/main" val="0"/>
                              </a:ext>
                            </a:extLst>
                          </a:blip>
                          <a:stretch>
                            <a:fillRect/>
                          </a:stretch>
                        </pic:blipFill>
                        <pic:spPr>
                          <a:xfrm>
                            <a:off x="0" y="0"/>
                            <a:ext cx="929005" cy="884555"/>
                          </a:xfrm>
                          <a:prstGeom prst="rect">
                            <a:avLst/>
                          </a:prstGeom>
                        </pic:spPr>
                      </pic:pic>
                    </a:graphicData>
                  </a:graphic>
                  <wp14:sizeRelH relativeFrom="margin">
                    <wp14:pctWidth>0</wp14:pctWidth>
                  </wp14:sizeRelH>
                  <wp14:sizeRelV relativeFrom="margin">
                    <wp14:pctHeight>0</wp14:pctHeight>
                  </wp14:sizeRelV>
                </wp:anchor>
              </w:drawing>
            </w:r>
          </w:p>
          <w:p w:rsidR="00762AA1" w:rsidRDefault="00762AA1">
            <w:pPr>
              <w:jc w:val="center"/>
            </w:pPr>
          </w:p>
        </w:tc>
        <w:tc>
          <w:tcPr>
            <w:tcW w:w="7913" w:type="dxa"/>
            <w:tcBorders>
              <w:top w:val="single" w:sz="4" w:space="0" w:color="000000"/>
              <w:left w:val="single" w:sz="4" w:space="0" w:color="000000"/>
              <w:bottom w:val="single" w:sz="4" w:space="0" w:color="000000"/>
              <w:right w:val="single" w:sz="4" w:space="0" w:color="000000"/>
            </w:tcBorders>
          </w:tcPr>
          <w:p w:rsidR="00762AA1" w:rsidRDefault="009E1739">
            <w:pPr>
              <w:spacing w:after="40" w:line="242" w:lineRule="auto"/>
              <w:ind w:right="612"/>
              <w:jc w:val="both"/>
            </w:pPr>
            <w:r>
              <w:rPr>
                <w:rFonts w:ascii="Corbel" w:eastAsia="Corbel" w:hAnsi="Corbel" w:cs="Corbel"/>
                <w:sz w:val="24"/>
              </w:rPr>
              <w:t xml:space="preserve">At </w:t>
            </w:r>
            <w:r w:rsidR="00017EC6">
              <w:rPr>
                <w:rFonts w:ascii="Corbel" w:eastAsia="Corbel" w:hAnsi="Corbel" w:cs="Corbel"/>
                <w:sz w:val="24"/>
              </w:rPr>
              <w:t>CBINS</w:t>
            </w:r>
            <w:r>
              <w:rPr>
                <w:rFonts w:ascii="Corbel" w:eastAsia="Corbel" w:hAnsi="Corbel" w:cs="Corbel"/>
                <w:sz w:val="24"/>
              </w:rPr>
              <w:t xml:space="preserve">, we believe in professional development and aim to ensure all our staff have the understanding they need to enable them to support your child.  </w:t>
            </w:r>
          </w:p>
          <w:p w:rsidR="00762AA1" w:rsidRDefault="009E1739">
            <w:pPr>
              <w:spacing w:after="19"/>
            </w:pPr>
            <w:r>
              <w:rPr>
                <w:rFonts w:ascii="Corbel" w:eastAsia="Corbel" w:hAnsi="Corbel" w:cs="Corbel"/>
                <w:sz w:val="24"/>
              </w:rPr>
              <w:t xml:space="preserve"> </w:t>
            </w:r>
          </w:p>
          <w:p w:rsidR="00762AA1" w:rsidRDefault="009E1739">
            <w:pPr>
              <w:ind w:right="161"/>
              <w:rPr>
                <w:rFonts w:ascii="Corbel" w:eastAsia="Corbel" w:hAnsi="Corbel" w:cs="Corbel"/>
                <w:sz w:val="24"/>
              </w:rPr>
            </w:pPr>
            <w:r>
              <w:rPr>
                <w:rFonts w:ascii="Corbel" w:eastAsia="Corbel" w:hAnsi="Corbel" w:cs="Corbel"/>
                <w:sz w:val="24"/>
              </w:rPr>
              <w:t xml:space="preserve">When a new member of staff joins the school, we ensure they understand the systems within school and they are given information about the children they are working with.  </w:t>
            </w:r>
          </w:p>
          <w:p w:rsidR="00017EC6" w:rsidRDefault="00017EC6">
            <w:pPr>
              <w:ind w:right="161"/>
            </w:pPr>
          </w:p>
          <w:p w:rsidR="00017EC6" w:rsidRDefault="00017EC6" w:rsidP="00017EC6">
            <w:pPr>
              <w:spacing w:line="241" w:lineRule="auto"/>
              <w:ind w:right="209"/>
              <w:jc w:val="both"/>
            </w:pPr>
            <w:r>
              <w:rPr>
                <w:rFonts w:ascii="Corbel" w:eastAsia="Corbel" w:hAnsi="Corbel" w:cs="Corbel"/>
                <w:sz w:val="24"/>
              </w:rPr>
              <w:t xml:space="preserve">The senior leadership team within school are constantly moderating needs within the school and, where an area of concern is highlighted, whole school training could be organised to ensure all staff understand specific learning difficulties and appropriate teaching or support strategies that could be utilised. </w:t>
            </w:r>
          </w:p>
          <w:p w:rsidR="00017EC6" w:rsidRDefault="00017EC6" w:rsidP="00017EC6">
            <w:r>
              <w:rPr>
                <w:rFonts w:ascii="Corbel" w:eastAsia="Corbel" w:hAnsi="Corbel" w:cs="Corbel"/>
                <w:sz w:val="24"/>
              </w:rPr>
              <w:t xml:space="preserve"> </w:t>
            </w:r>
          </w:p>
          <w:p w:rsidR="00017EC6" w:rsidRDefault="00017EC6" w:rsidP="00017EC6">
            <w:r>
              <w:rPr>
                <w:rFonts w:ascii="Corbel" w:eastAsia="Corbel" w:hAnsi="Corbel" w:cs="Corbel"/>
                <w:sz w:val="24"/>
              </w:rPr>
              <w:t xml:space="preserve">If your child needs specialist support from an outside agency, such as the </w:t>
            </w:r>
          </w:p>
          <w:p w:rsidR="00017EC6" w:rsidRDefault="00017EC6" w:rsidP="00017EC6">
            <w:r>
              <w:rPr>
                <w:rFonts w:ascii="Corbel" w:eastAsia="Corbel" w:hAnsi="Corbel" w:cs="Corbel"/>
                <w:sz w:val="24"/>
              </w:rPr>
              <w:t>Speech and Language Service (SALT)</w:t>
            </w:r>
            <w:r w:rsidR="00E64A48">
              <w:rPr>
                <w:rFonts w:ascii="Corbel" w:eastAsia="Corbel" w:hAnsi="Corbel" w:cs="Corbel"/>
                <w:sz w:val="24"/>
              </w:rPr>
              <w:t xml:space="preserve"> Paediatrician, </w:t>
            </w:r>
            <w:r>
              <w:rPr>
                <w:rFonts w:ascii="Corbel" w:eastAsia="Corbel" w:hAnsi="Corbel" w:cs="Corbel"/>
                <w:sz w:val="24"/>
              </w:rPr>
              <w:t xml:space="preserve"> </w:t>
            </w:r>
          </w:p>
          <w:p w:rsidR="00017EC6" w:rsidRDefault="00017EC6" w:rsidP="00017EC6">
            <w:pPr>
              <w:spacing w:after="1" w:line="242" w:lineRule="auto"/>
            </w:pPr>
            <w:r>
              <w:rPr>
                <w:rFonts w:ascii="Corbel" w:eastAsia="Corbel" w:hAnsi="Corbel" w:cs="Corbel"/>
                <w:sz w:val="24"/>
              </w:rPr>
              <w:t xml:space="preserve">Occupational Therapist (OT) or school nurse, we will always discuss this with </w:t>
            </w:r>
            <w:r w:rsidR="0013769D">
              <w:rPr>
                <w:rFonts w:ascii="Corbel" w:eastAsia="Corbel" w:hAnsi="Corbel" w:cs="Corbel"/>
                <w:sz w:val="24"/>
              </w:rPr>
              <w:t>parents/carers</w:t>
            </w:r>
            <w:r>
              <w:rPr>
                <w:rFonts w:ascii="Corbel" w:eastAsia="Corbel" w:hAnsi="Corbel" w:cs="Corbel"/>
                <w:sz w:val="24"/>
              </w:rPr>
              <w:t xml:space="preserve"> first. </w:t>
            </w:r>
          </w:p>
          <w:p w:rsidR="00017EC6" w:rsidRDefault="00017EC6" w:rsidP="00017EC6">
            <w:r>
              <w:rPr>
                <w:rFonts w:ascii="Corbel" w:eastAsia="Corbel" w:hAnsi="Corbel" w:cs="Corbel"/>
                <w:sz w:val="24"/>
              </w:rPr>
              <w:t xml:space="preserve"> </w:t>
            </w:r>
          </w:p>
          <w:p w:rsidR="00017EC6" w:rsidRDefault="00017EC6" w:rsidP="00017EC6">
            <w:pPr>
              <w:spacing w:line="242" w:lineRule="auto"/>
            </w:pPr>
            <w:r>
              <w:rPr>
                <w:rFonts w:ascii="Corbel" w:eastAsia="Corbel" w:hAnsi="Corbel" w:cs="Corbel"/>
                <w:sz w:val="24"/>
              </w:rPr>
              <w:t xml:space="preserve">Some of our staff have completed training in the following areas.  </w:t>
            </w:r>
          </w:p>
          <w:p w:rsidR="00017EC6" w:rsidRDefault="00017EC6">
            <w:pPr>
              <w:ind w:right="161"/>
            </w:pPr>
          </w:p>
          <w:p w:rsidR="00017EC6" w:rsidRDefault="00017EC6">
            <w:pPr>
              <w:ind w:right="161"/>
            </w:pPr>
          </w:p>
          <w:tbl>
            <w:tblPr>
              <w:tblStyle w:val="TableGrid0"/>
              <w:tblW w:w="0" w:type="auto"/>
              <w:tblLook w:val="04A0" w:firstRow="1" w:lastRow="0" w:firstColumn="1" w:lastColumn="0" w:noHBand="0" w:noVBand="1"/>
            </w:tblPr>
            <w:tblGrid>
              <w:gridCol w:w="1924"/>
              <w:gridCol w:w="1887"/>
              <w:gridCol w:w="1936"/>
              <w:gridCol w:w="1888"/>
            </w:tblGrid>
            <w:tr w:rsidR="00017EC6" w:rsidTr="00017EC6">
              <w:trPr>
                <w:trHeight w:val="1683"/>
              </w:trPr>
              <w:tc>
                <w:tcPr>
                  <w:tcW w:w="1887" w:type="dxa"/>
                </w:tcPr>
                <w:p w:rsidR="00017EC6" w:rsidRDefault="00017EC6">
                  <w:pPr>
                    <w:ind w:right="161"/>
                  </w:pPr>
                  <w:r>
                    <w:rPr>
                      <w:noProof/>
                    </w:rPr>
                    <w:drawing>
                      <wp:inline distT="0" distB="0" distL="0" distR="0" wp14:anchorId="2C3E1AD8" wp14:editId="65989DA5">
                        <wp:extent cx="982967" cy="975995"/>
                        <wp:effectExtent l="0" t="0" r="0" b="0"/>
                        <wp:docPr id="1429" name="Picture 1429"/>
                        <wp:cNvGraphicFramePr/>
                        <a:graphic xmlns:a="http://schemas.openxmlformats.org/drawingml/2006/main">
                          <a:graphicData uri="http://schemas.openxmlformats.org/drawingml/2006/picture">
                            <pic:pic xmlns:pic="http://schemas.openxmlformats.org/drawingml/2006/picture">
                              <pic:nvPicPr>
                                <pic:cNvPr id="1429" name="Picture 1429"/>
                                <pic:cNvPicPr/>
                              </pic:nvPicPr>
                              <pic:blipFill>
                                <a:blip r:embed="rId45"/>
                                <a:stretch>
                                  <a:fillRect/>
                                </a:stretch>
                              </pic:blipFill>
                              <pic:spPr>
                                <a:xfrm>
                                  <a:off x="0" y="0"/>
                                  <a:ext cx="982967" cy="975995"/>
                                </a:xfrm>
                                <a:prstGeom prst="rect">
                                  <a:avLst/>
                                </a:prstGeom>
                              </pic:spPr>
                            </pic:pic>
                          </a:graphicData>
                        </a:graphic>
                      </wp:inline>
                    </w:drawing>
                  </w:r>
                </w:p>
              </w:tc>
              <w:tc>
                <w:tcPr>
                  <w:tcW w:w="1887" w:type="dxa"/>
                </w:tcPr>
                <w:p w:rsidR="00017EC6" w:rsidRDefault="00017EC6">
                  <w:pPr>
                    <w:ind w:right="161"/>
                  </w:pPr>
                  <w:r>
                    <w:rPr>
                      <w:noProof/>
                    </w:rPr>
                    <w:drawing>
                      <wp:inline distT="0" distB="0" distL="0" distR="0" wp14:anchorId="28CA41C9" wp14:editId="724A8526">
                        <wp:extent cx="952500" cy="952500"/>
                        <wp:effectExtent l="0" t="0" r="0" b="0"/>
                        <wp:docPr id="1431"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46"/>
                                <a:stretch>
                                  <a:fillRect/>
                                </a:stretch>
                              </pic:blipFill>
                              <pic:spPr>
                                <a:xfrm>
                                  <a:off x="0" y="0"/>
                                  <a:ext cx="952500" cy="952500"/>
                                </a:xfrm>
                                <a:prstGeom prst="rect">
                                  <a:avLst/>
                                </a:prstGeom>
                              </pic:spPr>
                            </pic:pic>
                          </a:graphicData>
                        </a:graphic>
                      </wp:inline>
                    </w:drawing>
                  </w:r>
                </w:p>
              </w:tc>
              <w:tc>
                <w:tcPr>
                  <w:tcW w:w="1887" w:type="dxa"/>
                </w:tcPr>
                <w:p w:rsidR="00017EC6" w:rsidRDefault="00017EC6">
                  <w:pPr>
                    <w:ind w:right="161"/>
                  </w:pPr>
                  <w:r>
                    <w:rPr>
                      <w:noProof/>
                    </w:rPr>
                    <w:drawing>
                      <wp:inline distT="0" distB="0" distL="0" distR="0" wp14:anchorId="5886B13D" wp14:editId="424A5A23">
                        <wp:extent cx="990295" cy="867410"/>
                        <wp:effectExtent l="0" t="0" r="0" b="0"/>
                        <wp:docPr id="1433" name="Picture 1433"/>
                        <wp:cNvGraphicFramePr/>
                        <a:graphic xmlns:a="http://schemas.openxmlformats.org/drawingml/2006/main">
                          <a:graphicData uri="http://schemas.openxmlformats.org/drawingml/2006/picture">
                            <pic:pic xmlns:pic="http://schemas.openxmlformats.org/drawingml/2006/picture">
                              <pic:nvPicPr>
                                <pic:cNvPr id="1433" name="Picture 1433"/>
                                <pic:cNvPicPr/>
                              </pic:nvPicPr>
                              <pic:blipFill>
                                <a:blip r:embed="rId47"/>
                                <a:stretch>
                                  <a:fillRect/>
                                </a:stretch>
                              </pic:blipFill>
                              <pic:spPr>
                                <a:xfrm>
                                  <a:off x="0" y="0"/>
                                  <a:ext cx="990295" cy="867410"/>
                                </a:xfrm>
                                <a:prstGeom prst="rect">
                                  <a:avLst/>
                                </a:prstGeom>
                              </pic:spPr>
                            </pic:pic>
                          </a:graphicData>
                        </a:graphic>
                      </wp:inline>
                    </w:drawing>
                  </w:r>
                </w:p>
              </w:tc>
              <w:tc>
                <w:tcPr>
                  <w:tcW w:w="1888" w:type="dxa"/>
                </w:tcPr>
                <w:p w:rsidR="00017EC6" w:rsidRDefault="00017EC6">
                  <w:pPr>
                    <w:ind w:right="161"/>
                  </w:pPr>
                  <w:r>
                    <w:rPr>
                      <w:noProof/>
                    </w:rPr>
                    <w:drawing>
                      <wp:inline distT="0" distB="0" distL="0" distR="0" wp14:anchorId="48BAE4BB" wp14:editId="44E5BDED">
                        <wp:extent cx="853186" cy="847090"/>
                        <wp:effectExtent l="0" t="0" r="0" b="0"/>
                        <wp:docPr id="1435" name="Picture 1435"/>
                        <wp:cNvGraphicFramePr/>
                        <a:graphic xmlns:a="http://schemas.openxmlformats.org/drawingml/2006/main">
                          <a:graphicData uri="http://schemas.openxmlformats.org/drawingml/2006/picture">
                            <pic:pic xmlns:pic="http://schemas.openxmlformats.org/drawingml/2006/picture">
                              <pic:nvPicPr>
                                <pic:cNvPr id="1435" name="Picture 1435"/>
                                <pic:cNvPicPr/>
                              </pic:nvPicPr>
                              <pic:blipFill>
                                <a:blip r:embed="rId48"/>
                                <a:stretch>
                                  <a:fillRect/>
                                </a:stretch>
                              </pic:blipFill>
                              <pic:spPr>
                                <a:xfrm>
                                  <a:off x="0" y="0"/>
                                  <a:ext cx="853186" cy="847090"/>
                                </a:xfrm>
                                <a:prstGeom prst="rect">
                                  <a:avLst/>
                                </a:prstGeom>
                              </pic:spPr>
                            </pic:pic>
                          </a:graphicData>
                        </a:graphic>
                      </wp:inline>
                    </w:drawing>
                  </w:r>
                </w:p>
              </w:tc>
            </w:tr>
            <w:tr w:rsidR="00017EC6" w:rsidTr="00017EC6">
              <w:trPr>
                <w:trHeight w:val="616"/>
              </w:trPr>
              <w:tc>
                <w:tcPr>
                  <w:tcW w:w="1887" w:type="dxa"/>
                </w:tcPr>
                <w:p w:rsidR="00017EC6" w:rsidRDefault="00017EC6" w:rsidP="00017EC6">
                  <w:pPr>
                    <w:ind w:right="58"/>
                    <w:jc w:val="center"/>
                  </w:pPr>
                  <w:r>
                    <w:rPr>
                      <w:rFonts w:ascii="Corbel" w:eastAsia="Corbel" w:hAnsi="Corbel" w:cs="Corbel"/>
                      <w:sz w:val="24"/>
                    </w:rPr>
                    <w:t xml:space="preserve">Child </w:t>
                  </w:r>
                </w:p>
                <w:p w:rsidR="00017EC6" w:rsidRDefault="00017EC6" w:rsidP="00017EC6">
                  <w:pPr>
                    <w:ind w:right="161"/>
                  </w:pPr>
                  <w:r>
                    <w:rPr>
                      <w:rFonts w:ascii="Corbel" w:eastAsia="Corbel" w:hAnsi="Corbel" w:cs="Corbel"/>
                      <w:sz w:val="24"/>
                    </w:rPr>
                    <w:t>Development</w:t>
                  </w:r>
                </w:p>
              </w:tc>
              <w:tc>
                <w:tcPr>
                  <w:tcW w:w="1887" w:type="dxa"/>
                </w:tcPr>
                <w:p w:rsidR="00017EC6" w:rsidRDefault="00017EC6">
                  <w:pPr>
                    <w:ind w:right="161"/>
                  </w:pPr>
                  <w:r>
                    <w:rPr>
                      <w:rFonts w:ascii="Corbel" w:eastAsia="Corbel" w:hAnsi="Corbel" w:cs="Corbel"/>
                      <w:sz w:val="24"/>
                    </w:rPr>
                    <w:t>Bucket time</w:t>
                  </w:r>
                </w:p>
              </w:tc>
              <w:tc>
                <w:tcPr>
                  <w:tcW w:w="1887" w:type="dxa"/>
                </w:tcPr>
                <w:p w:rsidR="00017EC6" w:rsidRDefault="00017EC6">
                  <w:pPr>
                    <w:ind w:right="161"/>
                  </w:pPr>
                  <w:r>
                    <w:rPr>
                      <w:rFonts w:ascii="Corbel" w:eastAsia="Corbel" w:hAnsi="Corbel" w:cs="Corbel"/>
                      <w:sz w:val="24"/>
                    </w:rPr>
                    <w:t>Autism (Level 1)</w:t>
                  </w:r>
                </w:p>
              </w:tc>
              <w:tc>
                <w:tcPr>
                  <w:tcW w:w="1888" w:type="dxa"/>
                </w:tcPr>
                <w:p w:rsidR="00017EC6" w:rsidRDefault="00017EC6">
                  <w:pPr>
                    <w:ind w:right="161"/>
                  </w:pPr>
                  <w:r>
                    <w:rPr>
                      <w:rFonts w:ascii="Corbel" w:eastAsia="Corbel" w:hAnsi="Corbel" w:cs="Corbel"/>
                      <w:sz w:val="24"/>
                    </w:rPr>
                    <w:t>Makaton – Level</w:t>
                  </w:r>
                </w:p>
              </w:tc>
            </w:tr>
            <w:tr w:rsidR="00017EC6" w:rsidTr="00017EC6">
              <w:trPr>
                <w:trHeight w:val="1683"/>
              </w:trPr>
              <w:tc>
                <w:tcPr>
                  <w:tcW w:w="1887" w:type="dxa"/>
                </w:tcPr>
                <w:p w:rsidR="00017EC6" w:rsidRDefault="00017EC6">
                  <w:pPr>
                    <w:ind w:right="161"/>
                  </w:pPr>
                  <w:r>
                    <w:rPr>
                      <w:noProof/>
                    </w:rPr>
                    <w:drawing>
                      <wp:inline distT="0" distB="0" distL="0" distR="0" wp14:anchorId="528AB485" wp14:editId="2E3C3F30">
                        <wp:extent cx="853186" cy="847090"/>
                        <wp:effectExtent l="0" t="0" r="0" b="0"/>
                        <wp:docPr id="1437" name="Picture 1437"/>
                        <wp:cNvGraphicFramePr/>
                        <a:graphic xmlns:a="http://schemas.openxmlformats.org/drawingml/2006/main">
                          <a:graphicData uri="http://schemas.openxmlformats.org/drawingml/2006/picture">
                            <pic:pic xmlns:pic="http://schemas.openxmlformats.org/drawingml/2006/picture">
                              <pic:nvPicPr>
                                <pic:cNvPr id="1437" name="Picture 1437"/>
                                <pic:cNvPicPr/>
                              </pic:nvPicPr>
                              <pic:blipFill>
                                <a:blip r:embed="rId49"/>
                                <a:stretch>
                                  <a:fillRect/>
                                </a:stretch>
                              </pic:blipFill>
                              <pic:spPr>
                                <a:xfrm>
                                  <a:off x="0" y="0"/>
                                  <a:ext cx="853186" cy="847090"/>
                                </a:xfrm>
                                <a:prstGeom prst="rect">
                                  <a:avLst/>
                                </a:prstGeom>
                              </pic:spPr>
                            </pic:pic>
                          </a:graphicData>
                        </a:graphic>
                      </wp:inline>
                    </w:drawing>
                  </w:r>
                </w:p>
              </w:tc>
              <w:tc>
                <w:tcPr>
                  <w:tcW w:w="1887" w:type="dxa"/>
                </w:tcPr>
                <w:p w:rsidR="00017EC6" w:rsidRDefault="00017EC6">
                  <w:pPr>
                    <w:ind w:right="161"/>
                  </w:pPr>
                  <w:r>
                    <w:rPr>
                      <w:noProof/>
                    </w:rPr>
                    <w:drawing>
                      <wp:inline distT="0" distB="0" distL="0" distR="0" wp14:anchorId="74385744" wp14:editId="3078C0D1">
                        <wp:extent cx="845236" cy="810260"/>
                        <wp:effectExtent l="0" t="0" r="0" b="0"/>
                        <wp:docPr id="1439" name="Picture 1439"/>
                        <wp:cNvGraphicFramePr/>
                        <a:graphic xmlns:a="http://schemas.openxmlformats.org/drawingml/2006/main">
                          <a:graphicData uri="http://schemas.openxmlformats.org/drawingml/2006/picture">
                            <pic:pic xmlns:pic="http://schemas.openxmlformats.org/drawingml/2006/picture">
                              <pic:nvPicPr>
                                <pic:cNvPr id="1439" name="Picture 1439"/>
                                <pic:cNvPicPr/>
                              </pic:nvPicPr>
                              <pic:blipFill>
                                <a:blip r:embed="rId50"/>
                                <a:stretch>
                                  <a:fillRect/>
                                </a:stretch>
                              </pic:blipFill>
                              <pic:spPr>
                                <a:xfrm>
                                  <a:off x="0" y="0"/>
                                  <a:ext cx="845236" cy="810260"/>
                                </a:xfrm>
                                <a:prstGeom prst="rect">
                                  <a:avLst/>
                                </a:prstGeom>
                              </pic:spPr>
                            </pic:pic>
                          </a:graphicData>
                        </a:graphic>
                      </wp:inline>
                    </w:drawing>
                  </w:r>
                </w:p>
              </w:tc>
              <w:tc>
                <w:tcPr>
                  <w:tcW w:w="1887" w:type="dxa"/>
                </w:tcPr>
                <w:p w:rsidR="00017EC6" w:rsidRDefault="00017EC6">
                  <w:pPr>
                    <w:ind w:right="161"/>
                  </w:pPr>
                  <w:r>
                    <w:rPr>
                      <w:noProof/>
                    </w:rPr>
                    <w:drawing>
                      <wp:inline distT="0" distB="0" distL="0" distR="0" wp14:anchorId="2E7920F3" wp14:editId="77F1D188">
                        <wp:extent cx="959663" cy="871855"/>
                        <wp:effectExtent l="0" t="0" r="0" b="0"/>
                        <wp:docPr id="1441" name="Picture 1441"/>
                        <wp:cNvGraphicFramePr/>
                        <a:graphic xmlns:a="http://schemas.openxmlformats.org/drawingml/2006/main">
                          <a:graphicData uri="http://schemas.openxmlformats.org/drawingml/2006/picture">
                            <pic:pic xmlns:pic="http://schemas.openxmlformats.org/drawingml/2006/picture">
                              <pic:nvPicPr>
                                <pic:cNvPr id="1441" name="Picture 1441"/>
                                <pic:cNvPicPr/>
                              </pic:nvPicPr>
                              <pic:blipFill>
                                <a:blip r:embed="rId13"/>
                                <a:stretch>
                                  <a:fillRect/>
                                </a:stretch>
                              </pic:blipFill>
                              <pic:spPr>
                                <a:xfrm>
                                  <a:off x="0" y="0"/>
                                  <a:ext cx="959663" cy="871855"/>
                                </a:xfrm>
                                <a:prstGeom prst="rect">
                                  <a:avLst/>
                                </a:prstGeom>
                              </pic:spPr>
                            </pic:pic>
                          </a:graphicData>
                        </a:graphic>
                      </wp:inline>
                    </w:drawing>
                  </w:r>
                </w:p>
              </w:tc>
              <w:tc>
                <w:tcPr>
                  <w:tcW w:w="1888" w:type="dxa"/>
                </w:tcPr>
                <w:p w:rsidR="00017EC6" w:rsidRDefault="00017EC6">
                  <w:pPr>
                    <w:ind w:right="161"/>
                  </w:pPr>
                  <w:r>
                    <w:rPr>
                      <w:noProof/>
                    </w:rPr>
                    <w:drawing>
                      <wp:inline distT="0" distB="0" distL="0" distR="0" wp14:anchorId="1F0B3E1A" wp14:editId="0D5A3374">
                        <wp:extent cx="944639" cy="937895"/>
                        <wp:effectExtent l="0" t="0" r="0" b="0"/>
                        <wp:docPr id="1447" name="Picture 1447"/>
                        <wp:cNvGraphicFramePr/>
                        <a:graphic xmlns:a="http://schemas.openxmlformats.org/drawingml/2006/main">
                          <a:graphicData uri="http://schemas.openxmlformats.org/drawingml/2006/picture">
                            <pic:pic xmlns:pic="http://schemas.openxmlformats.org/drawingml/2006/picture">
                              <pic:nvPicPr>
                                <pic:cNvPr id="1447" name="Picture 1447"/>
                                <pic:cNvPicPr/>
                              </pic:nvPicPr>
                              <pic:blipFill>
                                <a:blip r:embed="rId51"/>
                                <a:stretch>
                                  <a:fillRect/>
                                </a:stretch>
                              </pic:blipFill>
                              <pic:spPr>
                                <a:xfrm>
                                  <a:off x="0" y="0"/>
                                  <a:ext cx="944639" cy="937895"/>
                                </a:xfrm>
                                <a:prstGeom prst="rect">
                                  <a:avLst/>
                                </a:prstGeom>
                              </pic:spPr>
                            </pic:pic>
                          </a:graphicData>
                        </a:graphic>
                      </wp:inline>
                    </w:drawing>
                  </w:r>
                </w:p>
              </w:tc>
            </w:tr>
            <w:tr w:rsidR="00017EC6" w:rsidTr="00017EC6">
              <w:trPr>
                <w:trHeight w:val="564"/>
              </w:trPr>
              <w:tc>
                <w:tcPr>
                  <w:tcW w:w="1887" w:type="dxa"/>
                </w:tcPr>
                <w:p w:rsidR="00017EC6" w:rsidRDefault="00017EC6">
                  <w:pPr>
                    <w:ind w:right="161"/>
                  </w:pPr>
                  <w:r>
                    <w:rPr>
                      <w:rFonts w:ascii="Corbel" w:eastAsia="Corbel" w:hAnsi="Corbel" w:cs="Corbel"/>
                      <w:sz w:val="24"/>
                    </w:rPr>
                    <w:t>Phonics (</w:t>
                  </w:r>
                  <w:proofErr w:type="spellStart"/>
                  <w:r>
                    <w:rPr>
                      <w:rFonts w:ascii="Corbel" w:eastAsia="Corbel" w:hAnsi="Corbel" w:cs="Corbel"/>
                      <w:sz w:val="24"/>
                    </w:rPr>
                    <w:t>catchup</w:t>
                  </w:r>
                  <w:proofErr w:type="spellEnd"/>
                  <w:r>
                    <w:rPr>
                      <w:rFonts w:ascii="Corbel" w:eastAsia="Corbel" w:hAnsi="Corbel" w:cs="Corbel"/>
                      <w:sz w:val="24"/>
                    </w:rPr>
                    <w:t>)</w:t>
                  </w:r>
                </w:p>
              </w:tc>
              <w:tc>
                <w:tcPr>
                  <w:tcW w:w="1887" w:type="dxa"/>
                </w:tcPr>
                <w:p w:rsidR="00017EC6" w:rsidRDefault="00017EC6">
                  <w:pPr>
                    <w:ind w:right="161"/>
                  </w:pPr>
                  <w:r>
                    <w:rPr>
                      <w:rFonts w:ascii="Corbel" w:eastAsia="Corbel" w:hAnsi="Corbel" w:cs="Corbel"/>
                      <w:sz w:val="24"/>
                    </w:rPr>
                    <w:t>Team Teach</w:t>
                  </w:r>
                </w:p>
              </w:tc>
              <w:tc>
                <w:tcPr>
                  <w:tcW w:w="1887" w:type="dxa"/>
                </w:tcPr>
                <w:p w:rsidR="00017EC6" w:rsidRDefault="00017EC6">
                  <w:pPr>
                    <w:ind w:right="161"/>
                  </w:pPr>
                  <w:r>
                    <w:rPr>
                      <w:rFonts w:ascii="Corbel" w:eastAsia="Corbel" w:hAnsi="Corbel" w:cs="Corbel"/>
                      <w:sz w:val="24"/>
                    </w:rPr>
                    <w:t>Specific Learning Difficulties</w:t>
                  </w:r>
                </w:p>
              </w:tc>
              <w:tc>
                <w:tcPr>
                  <w:tcW w:w="1888" w:type="dxa"/>
                </w:tcPr>
                <w:p w:rsidR="00017EC6" w:rsidRDefault="00017EC6">
                  <w:pPr>
                    <w:ind w:right="161"/>
                  </w:pPr>
                  <w:r>
                    <w:rPr>
                      <w:rFonts w:ascii="Corbel" w:eastAsia="Corbel" w:hAnsi="Corbel" w:cs="Corbel"/>
                      <w:sz w:val="24"/>
                    </w:rPr>
                    <w:t>Speech and Language</w:t>
                  </w:r>
                </w:p>
              </w:tc>
            </w:tr>
          </w:tbl>
          <w:p w:rsidR="00017EC6" w:rsidRDefault="00017EC6">
            <w:pPr>
              <w:ind w:right="161"/>
            </w:pPr>
          </w:p>
        </w:tc>
      </w:tr>
    </w:tbl>
    <w:p w:rsidR="00762AA1" w:rsidRDefault="00762AA1">
      <w:pPr>
        <w:spacing w:after="0"/>
        <w:ind w:left="-721" w:right="11056"/>
      </w:pPr>
    </w:p>
    <w:tbl>
      <w:tblPr>
        <w:tblStyle w:val="TableGrid"/>
        <w:tblW w:w="10460" w:type="dxa"/>
        <w:tblInd w:w="5" w:type="dxa"/>
        <w:tblCellMar>
          <w:top w:w="50" w:type="dxa"/>
          <w:left w:w="110" w:type="dxa"/>
          <w:right w:w="110" w:type="dxa"/>
        </w:tblCellMar>
        <w:tblLook w:val="04A0" w:firstRow="1" w:lastRow="0" w:firstColumn="1" w:lastColumn="0" w:noHBand="0" w:noVBand="1"/>
      </w:tblPr>
      <w:tblGrid>
        <w:gridCol w:w="2537"/>
        <w:gridCol w:w="7923"/>
      </w:tblGrid>
      <w:tr w:rsidR="00762AA1" w:rsidTr="00B13B3F">
        <w:trPr>
          <w:trHeight w:val="5674"/>
        </w:trPr>
        <w:tc>
          <w:tcPr>
            <w:tcW w:w="2546" w:type="dxa"/>
            <w:tcBorders>
              <w:top w:val="single" w:sz="4" w:space="0" w:color="000000"/>
              <w:left w:val="single" w:sz="4" w:space="0" w:color="000000"/>
              <w:bottom w:val="single" w:sz="4" w:space="0" w:color="000000"/>
              <w:right w:val="single" w:sz="4" w:space="0" w:color="000000"/>
            </w:tcBorders>
          </w:tcPr>
          <w:p w:rsidR="00762AA1" w:rsidRDefault="009E1739">
            <w:r>
              <w:t xml:space="preserve"> </w:t>
            </w:r>
          </w:p>
        </w:tc>
        <w:tc>
          <w:tcPr>
            <w:tcW w:w="7913" w:type="dxa"/>
            <w:tcBorders>
              <w:top w:val="single" w:sz="4" w:space="0" w:color="000000"/>
              <w:left w:val="single" w:sz="4" w:space="0" w:color="000000"/>
              <w:bottom w:val="single" w:sz="4" w:space="0" w:color="000000"/>
              <w:right w:val="single" w:sz="4" w:space="0" w:color="000000"/>
            </w:tcBorders>
          </w:tcPr>
          <w:p w:rsidR="00762AA1" w:rsidRDefault="009E1739">
            <w:r>
              <w:rPr>
                <w:rFonts w:ascii="Corbel" w:eastAsia="Corbel" w:hAnsi="Corbel" w:cs="Corbel"/>
                <w:sz w:val="24"/>
              </w:rPr>
              <w:t xml:space="preserve"> </w:t>
            </w:r>
          </w:p>
          <w:p w:rsidR="00762AA1" w:rsidRDefault="00762AA1"/>
          <w:tbl>
            <w:tblPr>
              <w:tblStyle w:val="TableGrid"/>
              <w:tblW w:w="7688" w:type="dxa"/>
              <w:tblInd w:w="5" w:type="dxa"/>
              <w:tblCellMar>
                <w:left w:w="125" w:type="dxa"/>
                <w:right w:w="74" w:type="dxa"/>
              </w:tblCellMar>
              <w:tblLook w:val="04A0" w:firstRow="1" w:lastRow="0" w:firstColumn="1" w:lastColumn="0" w:noHBand="0" w:noVBand="1"/>
            </w:tblPr>
            <w:tblGrid>
              <w:gridCol w:w="1915"/>
              <w:gridCol w:w="1798"/>
              <w:gridCol w:w="1777"/>
              <w:gridCol w:w="2198"/>
            </w:tblGrid>
            <w:tr w:rsidR="00DC1EEB" w:rsidTr="00DC1EEB">
              <w:trPr>
                <w:trHeight w:val="1550"/>
              </w:trPr>
              <w:tc>
                <w:tcPr>
                  <w:tcW w:w="1915"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54"/>
                    <w:jc w:val="right"/>
                  </w:pPr>
                  <w:r>
                    <w:rPr>
                      <w:noProof/>
                    </w:rPr>
                    <w:drawing>
                      <wp:inline distT="0" distB="0" distL="0" distR="0" wp14:anchorId="654088FF" wp14:editId="77D489DB">
                        <wp:extent cx="861060" cy="861060"/>
                        <wp:effectExtent l="0" t="0" r="0" b="0"/>
                        <wp:docPr id="1449" name="Picture 1449"/>
                        <wp:cNvGraphicFramePr/>
                        <a:graphic xmlns:a="http://schemas.openxmlformats.org/drawingml/2006/main">
                          <a:graphicData uri="http://schemas.openxmlformats.org/drawingml/2006/picture">
                            <pic:pic xmlns:pic="http://schemas.openxmlformats.org/drawingml/2006/picture">
                              <pic:nvPicPr>
                                <pic:cNvPr id="1449" name="Picture 1449"/>
                                <pic:cNvPicPr/>
                              </pic:nvPicPr>
                              <pic:blipFill>
                                <a:blip r:embed="rId52"/>
                                <a:stretch>
                                  <a:fillRect/>
                                </a:stretch>
                              </pic:blipFill>
                              <pic:spPr>
                                <a:xfrm>
                                  <a:off x="0" y="0"/>
                                  <a:ext cx="861060" cy="861060"/>
                                </a:xfrm>
                                <a:prstGeom prst="rect">
                                  <a:avLst/>
                                </a:prstGeom>
                              </pic:spPr>
                            </pic:pic>
                          </a:graphicData>
                        </a:graphic>
                      </wp:inline>
                    </w:drawing>
                  </w:r>
                  <w:r w:rsidR="009E1739">
                    <w:rPr>
                      <w:rFonts w:ascii="Corbel" w:eastAsia="Corbel" w:hAnsi="Corbel" w:cs="Corbel"/>
                      <w:sz w:val="24"/>
                    </w:rPr>
                    <w:t xml:space="preserve"> </w:t>
                  </w:r>
                </w:p>
              </w:tc>
              <w:tc>
                <w:tcPr>
                  <w:tcW w:w="1798"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88"/>
                    <w:jc w:val="right"/>
                  </w:pPr>
                  <w:r>
                    <w:rPr>
                      <w:noProof/>
                    </w:rPr>
                    <w:drawing>
                      <wp:inline distT="0" distB="0" distL="0" distR="0" wp14:anchorId="3B40F576" wp14:editId="46158164">
                        <wp:extent cx="874395" cy="868146"/>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53"/>
                                <a:stretch>
                                  <a:fillRect/>
                                </a:stretch>
                              </pic:blipFill>
                              <pic:spPr>
                                <a:xfrm>
                                  <a:off x="0" y="0"/>
                                  <a:ext cx="874395" cy="868146"/>
                                </a:xfrm>
                                <a:prstGeom prst="rect">
                                  <a:avLst/>
                                </a:prstGeom>
                              </pic:spPr>
                            </pic:pic>
                          </a:graphicData>
                        </a:graphic>
                      </wp:inline>
                    </w:drawing>
                  </w:r>
                  <w:r w:rsidR="009E1739">
                    <w:rPr>
                      <w:rFonts w:ascii="Corbel" w:eastAsia="Corbel" w:hAnsi="Corbel" w:cs="Corbel"/>
                      <w:sz w:val="24"/>
                    </w:rPr>
                    <w:t xml:space="preserve"> </w:t>
                  </w:r>
                </w:p>
              </w:tc>
              <w:tc>
                <w:tcPr>
                  <w:tcW w:w="1777"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63"/>
                    <w:jc w:val="right"/>
                  </w:pPr>
                  <w:r>
                    <w:rPr>
                      <w:noProof/>
                    </w:rPr>
                    <w:drawing>
                      <wp:inline distT="0" distB="0" distL="0" distR="0" wp14:anchorId="7E1A362E" wp14:editId="4E9D8250">
                        <wp:extent cx="868540" cy="862330"/>
                        <wp:effectExtent l="0" t="0" r="0" b="0"/>
                        <wp:docPr id="1455" name="Picture 1455"/>
                        <wp:cNvGraphicFramePr/>
                        <a:graphic xmlns:a="http://schemas.openxmlformats.org/drawingml/2006/main">
                          <a:graphicData uri="http://schemas.openxmlformats.org/drawingml/2006/picture">
                            <pic:pic xmlns:pic="http://schemas.openxmlformats.org/drawingml/2006/picture">
                              <pic:nvPicPr>
                                <pic:cNvPr id="1455" name="Picture 1455"/>
                                <pic:cNvPicPr/>
                              </pic:nvPicPr>
                              <pic:blipFill>
                                <a:blip r:embed="rId54"/>
                                <a:stretch>
                                  <a:fillRect/>
                                </a:stretch>
                              </pic:blipFill>
                              <pic:spPr>
                                <a:xfrm>
                                  <a:off x="0" y="0"/>
                                  <a:ext cx="868540" cy="862330"/>
                                </a:xfrm>
                                <a:prstGeom prst="rect">
                                  <a:avLst/>
                                </a:prstGeom>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83"/>
                    <w:jc w:val="right"/>
                  </w:pPr>
                  <w:r w:rsidRPr="00017EC6">
                    <w:rPr>
                      <w:noProof/>
                    </w:rPr>
                    <w:drawing>
                      <wp:inline distT="0" distB="0" distL="0" distR="0" wp14:anchorId="3E00DD0D" wp14:editId="587E3184">
                        <wp:extent cx="809624" cy="94631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820122" cy="958586"/>
                                </a:xfrm>
                                <a:prstGeom prst="rect">
                                  <a:avLst/>
                                </a:prstGeom>
                              </pic:spPr>
                            </pic:pic>
                          </a:graphicData>
                        </a:graphic>
                      </wp:inline>
                    </w:drawing>
                  </w:r>
                </w:p>
              </w:tc>
            </w:tr>
            <w:tr w:rsidR="00DC1EEB" w:rsidTr="00DC1EEB">
              <w:trPr>
                <w:trHeight w:val="600"/>
              </w:trPr>
              <w:tc>
                <w:tcPr>
                  <w:tcW w:w="1915" w:type="dxa"/>
                  <w:tcBorders>
                    <w:top w:val="single" w:sz="4" w:space="0" w:color="000000"/>
                    <w:left w:val="single" w:sz="4" w:space="0" w:color="000000"/>
                    <w:bottom w:val="single" w:sz="4" w:space="0" w:color="000000"/>
                    <w:right w:val="single" w:sz="4" w:space="0" w:color="000000"/>
                  </w:tcBorders>
                </w:tcPr>
                <w:p w:rsidR="00762AA1" w:rsidRDefault="00017EC6">
                  <w:pPr>
                    <w:ind w:right="53"/>
                    <w:jc w:val="center"/>
                  </w:pPr>
                  <w:r>
                    <w:rPr>
                      <w:rFonts w:ascii="Corbel" w:eastAsia="Corbel" w:hAnsi="Corbel" w:cs="Corbel"/>
                      <w:sz w:val="24"/>
                    </w:rPr>
                    <w:t>De escalation</w:t>
                  </w:r>
                </w:p>
              </w:tc>
              <w:tc>
                <w:tcPr>
                  <w:tcW w:w="1798" w:type="dxa"/>
                  <w:tcBorders>
                    <w:top w:val="single" w:sz="4" w:space="0" w:color="000000"/>
                    <w:left w:val="single" w:sz="4" w:space="0" w:color="000000"/>
                    <w:bottom w:val="single" w:sz="4" w:space="0" w:color="000000"/>
                    <w:right w:val="single" w:sz="4" w:space="0" w:color="000000"/>
                  </w:tcBorders>
                </w:tcPr>
                <w:p w:rsidR="00762AA1" w:rsidRDefault="00017EC6">
                  <w:pPr>
                    <w:ind w:right="52"/>
                    <w:jc w:val="center"/>
                  </w:pPr>
                  <w:r>
                    <w:rPr>
                      <w:rFonts w:ascii="Corbel" w:eastAsia="Corbel" w:hAnsi="Corbel" w:cs="Corbel"/>
                      <w:sz w:val="24"/>
                    </w:rPr>
                    <w:t>Reading for those who struggle</w:t>
                  </w:r>
                </w:p>
              </w:tc>
              <w:tc>
                <w:tcPr>
                  <w:tcW w:w="1777" w:type="dxa"/>
                  <w:tcBorders>
                    <w:top w:val="single" w:sz="4" w:space="0" w:color="000000"/>
                    <w:left w:val="single" w:sz="4" w:space="0" w:color="000000"/>
                    <w:bottom w:val="single" w:sz="4" w:space="0" w:color="000000"/>
                    <w:right w:val="single" w:sz="4" w:space="0" w:color="000000"/>
                  </w:tcBorders>
                </w:tcPr>
                <w:p w:rsidR="00762AA1" w:rsidRDefault="009E1739">
                  <w:pPr>
                    <w:ind w:right="60"/>
                    <w:jc w:val="center"/>
                  </w:pPr>
                  <w:r>
                    <w:rPr>
                      <w:rFonts w:ascii="Corbel" w:eastAsia="Corbel" w:hAnsi="Corbel" w:cs="Corbel"/>
                      <w:sz w:val="24"/>
                    </w:rPr>
                    <w:t xml:space="preserve"> </w:t>
                  </w:r>
                  <w:r w:rsidR="00017EC6">
                    <w:rPr>
                      <w:rFonts w:ascii="Corbel" w:eastAsia="Corbel" w:hAnsi="Corbel" w:cs="Corbel"/>
                      <w:sz w:val="24"/>
                    </w:rPr>
                    <w:t>Sensory needs</w:t>
                  </w:r>
                </w:p>
              </w:tc>
              <w:tc>
                <w:tcPr>
                  <w:tcW w:w="2198" w:type="dxa"/>
                  <w:tcBorders>
                    <w:top w:val="single" w:sz="4" w:space="0" w:color="000000"/>
                    <w:left w:val="single" w:sz="4" w:space="0" w:color="000000"/>
                    <w:bottom w:val="single" w:sz="4" w:space="0" w:color="000000"/>
                    <w:right w:val="single" w:sz="4" w:space="0" w:color="000000"/>
                  </w:tcBorders>
                </w:tcPr>
                <w:p w:rsidR="00762AA1" w:rsidRDefault="00017EC6">
                  <w:pPr>
                    <w:ind w:right="54"/>
                    <w:jc w:val="center"/>
                  </w:pPr>
                  <w:r>
                    <w:t>Total Communication Training</w:t>
                  </w:r>
                </w:p>
              </w:tc>
            </w:tr>
            <w:tr w:rsidR="00DC1EEB" w:rsidTr="00DC1EEB">
              <w:trPr>
                <w:trHeight w:val="1375"/>
              </w:trPr>
              <w:tc>
                <w:tcPr>
                  <w:tcW w:w="1915"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69"/>
                    <w:jc w:val="right"/>
                  </w:pPr>
                  <w:r w:rsidRPr="00017EC6">
                    <w:rPr>
                      <w:noProof/>
                    </w:rPr>
                    <w:drawing>
                      <wp:inline distT="0" distB="0" distL="0" distR="0" wp14:anchorId="0599789C" wp14:editId="0A6E5FD0">
                        <wp:extent cx="1028844" cy="857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028844" cy="857370"/>
                                </a:xfrm>
                                <a:prstGeom prst="rect">
                                  <a:avLst/>
                                </a:prstGeom>
                              </pic:spPr>
                            </pic:pic>
                          </a:graphicData>
                        </a:graphic>
                      </wp:inline>
                    </w:drawing>
                  </w:r>
                </w:p>
              </w:tc>
              <w:tc>
                <w:tcPr>
                  <w:tcW w:w="1798"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163"/>
                    <w:jc w:val="right"/>
                  </w:pPr>
                  <w:r w:rsidRPr="00017EC6">
                    <w:rPr>
                      <w:noProof/>
                    </w:rPr>
                    <w:drawing>
                      <wp:inline distT="0" distB="0" distL="0" distR="0" wp14:anchorId="49D71C70" wp14:editId="72099566">
                        <wp:extent cx="828791" cy="924054"/>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828791" cy="924054"/>
                                </a:xfrm>
                                <a:prstGeom prst="rect">
                                  <a:avLst/>
                                </a:prstGeom>
                              </pic:spPr>
                            </pic:pic>
                          </a:graphicData>
                        </a:graphic>
                      </wp:inline>
                    </w:drawing>
                  </w:r>
                </w:p>
              </w:tc>
              <w:tc>
                <w:tcPr>
                  <w:tcW w:w="1777" w:type="dxa"/>
                  <w:tcBorders>
                    <w:top w:val="single" w:sz="4" w:space="0" w:color="000000"/>
                    <w:left w:val="single" w:sz="4" w:space="0" w:color="000000"/>
                    <w:bottom w:val="single" w:sz="4" w:space="0" w:color="000000"/>
                    <w:right w:val="single" w:sz="4" w:space="0" w:color="000000"/>
                  </w:tcBorders>
                  <w:vAlign w:val="bottom"/>
                </w:tcPr>
                <w:p w:rsidR="00762AA1" w:rsidRDefault="00017EC6">
                  <w:pPr>
                    <w:ind w:right="168"/>
                    <w:jc w:val="right"/>
                  </w:pPr>
                  <w:r w:rsidRPr="00017EC6">
                    <w:rPr>
                      <w:noProof/>
                    </w:rPr>
                    <w:drawing>
                      <wp:inline distT="0" distB="0" distL="0" distR="0" wp14:anchorId="7B9F14FE" wp14:editId="31AC9311">
                        <wp:extent cx="762106" cy="771633"/>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762106" cy="771633"/>
                                </a:xfrm>
                                <a:prstGeom prst="rect">
                                  <a:avLst/>
                                </a:prstGeom>
                              </pic:spPr>
                            </pic:pic>
                          </a:graphicData>
                        </a:graphic>
                      </wp:inline>
                    </w:drawing>
                  </w:r>
                </w:p>
              </w:tc>
              <w:tc>
                <w:tcPr>
                  <w:tcW w:w="2198" w:type="dxa"/>
                  <w:tcBorders>
                    <w:top w:val="single" w:sz="4" w:space="0" w:color="000000"/>
                    <w:left w:val="single" w:sz="4" w:space="0" w:color="000000"/>
                    <w:bottom w:val="single" w:sz="4" w:space="0" w:color="000000"/>
                    <w:right w:val="single" w:sz="4" w:space="0" w:color="000000"/>
                  </w:tcBorders>
                  <w:vAlign w:val="bottom"/>
                </w:tcPr>
                <w:p w:rsidR="00762AA1" w:rsidRDefault="00DC1EEB">
                  <w:pPr>
                    <w:ind w:right="169"/>
                    <w:jc w:val="right"/>
                  </w:pPr>
                  <w:r w:rsidRPr="00DC1EEB">
                    <w:rPr>
                      <w:noProof/>
                    </w:rPr>
                    <w:drawing>
                      <wp:inline distT="0" distB="0" distL="0" distR="0" wp14:anchorId="6A4BBED3" wp14:editId="38C6C313">
                        <wp:extent cx="1158844" cy="828708"/>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187277" cy="849041"/>
                                </a:xfrm>
                                <a:prstGeom prst="rect">
                                  <a:avLst/>
                                </a:prstGeom>
                              </pic:spPr>
                            </pic:pic>
                          </a:graphicData>
                        </a:graphic>
                      </wp:inline>
                    </w:drawing>
                  </w:r>
                </w:p>
              </w:tc>
            </w:tr>
            <w:tr w:rsidR="00DC1EEB" w:rsidTr="00DC1EEB">
              <w:trPr>
                <w:trHeight w:val="601"/>
              </w:trPr>
              <w:tc>
                <w:tcPr>
                  <w:tcW w:w="1915" w:type="dxa"/>
                  <w:tcBorders>
                    <w:top w:val="single" w:sz="4" w:space="0" w:color="000000"/>
                    <w:left w:val="single" w:sz="4" w:space="0" w:color="000000"/>
                    <w:bottom w:val="single" w:sz="4" w:space="0" w:color="000000"/>
                    <w:right w:val="single" w:sz="4" w:space="0" w:color="000000"/>
                  </w:tcBorders>
                </w:tcPr>
                <w:p w:rsidR="00762AA1" w:rsidRDefault="00017EC6">
                  <w:pPr>
                    <w:ind w:left="50"/>
                  </w:pPr>
                  <w:r>
                    <w:t>Intensive Interaction</w:t>
                  </w:r>
                </w:p>
              </w:tc>
              <w:tc>
                <w:tcPr>
                  <w:tcW w:w="1798" w:type="dxa"/>
                  <w:tcBorders>
                    <w:top w:val="single" w:sz="4" w:space="0" w:color="000000"/>
                    <w:left w:val="single" w:sz="4" w:space="0" w:color="000000"/>
                    <w:bottom w:val="single" w:sz="4" w:space="0" w:color="000000"/>
                    <w:right w:val="single" w:sz="4" w:space="0" w:color="000000"/>
                  </w:tcBorders>
                </w:tcPr>
                <w:p w:rsidR="00762AA1" w:rsidRDefault="00017EC6">
                  <w:pPr>
                    <w:ind w:left="15"/>
                  </w:pPr>
                  <w:r>
                    <w:t>Specific Medical Needs</w:t>
                  </w:r>
                </w:p>
              </w:tc>
              <w:tc>
                <w:tcPr>
                  <w:tcW w:w="1777" w:type="dxa"/>
                  <w:tcBorders>
                    <w:top w:val="single" w:sz="4" w:space="0" w:color="000000"/>
                    <w:left w:val="single" w:sz="4" w:space="0" w:color="000000"/>
                    <w:bottom w:val="single" w:sz="4" w:space="0" w:color="000000"/>
                    <w:right w:val="single" w:sz="4" w:space="0" w:color="000000"/>
                  </w:tcBorders>
                </w:tcPr>
                <w:p w:rsidR="00762AA1" w:rsidRDefault="00017EC6">
                  <w:pPr>
                    <w:jc w:val="center"/>
                  </w:pPr>
                  <w:r>
                    <w:t>SMART Target Training</w:t>
                  </w:r>
                </w:p>
              </w:tc>
              <w:tc>
                <w:tcPr>
                  <w:tcW w:w="2198" w:type="dxa"/>
                  <w:tcBorders>
                    <w:top w:val="single" w:sz="4" w:space="0" w:color="000000"/>
                    <w:left w:val="single" w:sz="4" w:space="0" w:color="000000"/>
                    <w:bottom w:val="single" w:sz="4" w:space="0" w:color="000000"/>
                    <w:right w:val="single" w:sz="4" w:space="0" w:color="000000"/>
                  </w:tcBorders>
                </w:tcPr>
                <w:p w:rsidR="00762AA1" w:rsidRDefault="00DC1EEB">
                  <w:pPr>
                    <w:ind w:right="50"/>
                    <w:jc w:val="center"/>
                  </w:pPr>
                  <w:r>
                    <w:t>Premature Birth Awareness</w:t>
                  </w:r>
                </w:p>
              </w:tc>
            </w:tr>
          </w:tbl>
          <w:p w:rsidR="00762AA1" w:rsidRDefault="009E1739">
            <w:r>
              <w:t xml:space="preserve"> </w:t>
            </w:r>
          </w:p>
          <w:p w:rsidR="00762AA1" w:rsidRDefault="009E1739">
            <w:r>
              <w:t xml:space="preserve"> </w:t>
            </w:r>
          </w:p>
        </w:tc>
      </w:tr>
    </w:tbl>
    <w:p w:rsidR="00B13B3F" w:rsidRDefault="00B13B3F">
      <w:pPr>
        <w:spacing w:after="0"/>
        <w:ind w:left="-721" w:right="8392"/>
      </w:pPr>
      <w:r>
        <w:t xml:space="preserve">  </w:t>
      </w:r>
    </w:p>
    <w:tbl>
      <w:tblPr>
        <w:tblStyle w:val="TableGrid0"/>
        <w:tblpPr w:leftFromText="180" w:rightFromText="180" w:vertAnchor="text" w:horzAnchor="margin" w:tblpY="357"/>
        <w:tblW w:w="0" w:type="auto"/>
        <w:tblLook w:val="04A0" w:firstRow="1" w:lastRow="0" w:firstColumn="1" w:lastColumn="0" w:noHBand="0" w:noVBand="1"/>
      </w:tblPr>
      <w:tblGrid>
        <w:gridCol w:w="2547"/>
        <w:gridCol w:w="7778"/>
      </w:tblGrid>
      <w:tr w:rsidR="00B13B3F" w:rsidTr="00E64A48">
        <w:tc>
          <w:tcPr>
            <w:tcW w:w="2547" w:type="dxa"/>
          </w:tcPr>
          <w:p w:rsidR="00B13B3F" w:rsidRDefault="00B13B3F" w:rsidP="00B13B3F">
            <w:pPr>
              <w:ind w:left="115"/>
              <w:jc w:val="center"/>
            </w:pPr>
            <w:r>
              <w:rPr>
                <w:noProof/>
              </w:rPr>
              <w:drawing>
                <wp:inline distT="0" distB="0" distL="0" distR="0" wp14:anchorId="2CBFBEAF" wp14:editId="530302B6">
                  <wp:extent cx="767080" cy="761606"/>
                  <wp:effectExtent l="0" t="0" r="0" b="0"/>
                  <wp:docPr id="1605" name="Picture 1605"/>
                  <wp:cNvGraphicFramePr/>
                  <a:graphic xmlns:a="http://schemas.openxmlformats.org/drawingml/2006/main">
                    <a:graphicData uri="http://schemas.openxmlformats.org/drawingml/2006/picture">
                      <pic:pic xmlns:pic="http://schemas.openxmlformats.org/drawingml/2006/picture">
                        <pic:nvPicPr>
                          <pic:cNvPr id="1605" name="Picture 1605"/>
                          <pic:cNvPicPr/>
                        </pic:nvPicPr>
                        <pic:blipFill>
                          <a:blip r:embed="rId60"/>
                          <a:stretch>
                            <a:fillRect/>
                          </a:stretch>
                        </pic:blipFill>
                        <pic:spPr>
                          <a:xfrm>
                            <a:off x="0" y="0"/>
                            <a:ext cx="767080" cy="761606"/>
                          </a:xfrm>
                          <a:prstGeom prst="rect">
                            <a:avLst/>
                          </a:prstGeom>
                        </pic:spPr>
                      </pic:pic>
                    </a:graphicData>
                  </a:graphic>
                </wp:inline>
              </w:drawing>
            </w:r>
            <w:r>
              <w:rPr>
                <w:rFonts w:ascii="Corbel" w:eastAsia="Corbel" w:hAnsi="Corbel" w:cs="Corbel"/>
                <w:b/>
                <w:sz w:val="36"/>
              </w:rPr>
              <w:t xml:space="preserve"> </w:t>
            </w:r>
          </w:p>
          <w:p w:rsidR="00B13B3F" w:rsidRDefault="00B13B3F" w:rsidP="00B13B3F">
            <w:pPr>
              <w:spacing w:after="76"/>
              <w:ind w:left="93"/>
              <w:jc w:val="center"/>
            </w:pPr>
            <w:r>
              <w:rPr>
                <w:rFonts w:ascii="Corbel" w:eastAsia="Corbel" w:hAnsi="Corbel" w:cs="Corbel"/>
                <w:b/>
              </w:rPr>
              <w:t xml:space="preserve"> </w:t>
            </w:r>
          </w:p>
          <w:p w:rsidR="00B13B3F" w:rsidRDefault="00B13B3F" w:rsidP="00B13B3F">
            <w:pPr>
              <w:ind w:left="45"/>
              <w:jc w:val="center"/>
            </w:pPr>
            <w:r>
              <w:rPr>
                <w:rFonts w:ascii="Corbel" w:eastAsia="Corbel" w:hAnsi="Corbel" w:cs="Corbel"/>
                <w:b/>
                <w:sz w:val="32"/>
              </w:rPr>
              <w:t xml:space="preserve">Outside </w:t>
            </w:r>
          </w:p>
          <w:p w:rsidR="00B13B3F" w:rsidRDefault="00B13B3F" w:rsidP="00B13B3F">
            <w:pPr>
              <w:ind w:left="47"/>
              <w:jc w:val="center"/>
            </w:pPr>
            <w:r>
              <w:rPr>
                <w:rFonts w:ascii="Corbel" w:eastAsia="Corbel" w:hAnsi="Corbel" w:cs="Corbel"/>
                <w:b/>
                <w:sz w:val="32"/>
              </w:rPr>
              <w:t xml:space="preserve">Agencies </w:t>
            </w:r>
          </w:p>
          <w:p w:rsidR="00B13B3F" w:rsidRDefault="00B13B3F" w:rsidP="00B13B3F">
            <w:r>
              <w:t xml:space="preserve"> </w:t>
            </w:r>
          </w:p>
        </w:tc>
        <w:tc>
          <w:tcPr>
            <w:tcW w:w="7778" w:type="dxa"/>
          </w:tcPr>
          <w:p w:rsidR="00B13B3F" w:rsidRDefault="00B13B3F" w:rsidP="00B13B3F">
            <w:pPr>
              <w:spacing w:after="5" w:line="238" w:lineRule="auto"/>
            </w:pPr>
            <w:r>
              <w:rPr>
                <w:rFonts w:ascii="Corbel" w:eastAsia="Corbel" w:hAnsi="Corbel" w:cs="Corbel"/>
                <w:sz w:val="24"/>
              </w:rPr>
              <w:t xml:space="preserve">We work with the following agencies to provide support for children with SEND: </w:t>
            </w:r>
          </w:p>
          <w:p w:rsidR="00B13B3F" w:rsidRDefault="00B13B3F" w:rsidP="00B13B3F">
            <w:r>
              <w:rPr>
                <w:rFonts w:ascii="Corbel" w:eastAsia="Corbel" w:hAnsi="Corbel" w:cs="Corbel"/>
                <w:sz w:val="24"/>
              </w:rPr>
              <w:t xml:space="preserve"> </w:t>
            </w:r>
          </w:p>
          <w:p w:rsidR="00B13B3F" w:rsidRPr="002347E8" w:rsidRDefault="00B13B3F" w:rsidP="00B13B3F">
            <w:pPr>
              <w:pStyle w:val="ListParagraph"/>
              <w:numPr>
                <w:ilvl w:val="0"/>
                <w:numId w:val="2"/>
              </w:numPr>
            </w:pPr>
            <w:r w:rsidRPr="002347E8">
              <w:rPr>
                <w:rFonts w:ascii="Corbel" w:eastAsia="Corbel" w:hAnsi="Corbel" w:cs="Corbel"/>
                <w:sz w:val="24"/>
              </w:rPr>
              <w:t>Autism Team</w:t>
            </w:r>
          </w:p>
          <w:p w:rsidR="00B13B3F" w:rsidRPr="002347E8" w:rsidRDefault="00B13B3F" w:rsidP="00B13B3F">
            <w:pPr>
              <w:pStyle w:val="ListParagraph"/>
              <w:numPr>
                <w:ilvl w:val="0"/>
                <w:numId w:val="2"/>
              </w:numPr>
            </w:pPr>
            <w:r w:rsidRPr="002347E8">
              <w:rPr>
                <w:rFonts w:ascii="Corbel" w:eastAsia="Corbel" w:hAnsi="Corbel" w:cs="Corbel"/>
                <w:sz w:val="24"/>
              </w:rPr>
              <w:t>Speech and Language Therapy</w:t>
            </w:r>
          </w:p>
          <w:p w:rsidR="00B13B3F" w:rsidRPr="00846E98" w:rsidRDefault="00B13B3F" w:rsidP="00B13B3F">
            <w:pPr>
              <w:pStyle w:val="ListParagraph"/>
              <w:numPr>
                <w:ilvl w:val="0"/>
                <w:numId w:val="2"/>
              </w:numPr>
            </w:pPr>
            <w:r>
              <w:rPr>
                <w:rFonts w:ascii="Corbel" w:eastAsia="Corbel" w:hAnsi="Corbel" w:cs="Corbel"/>
                <w:sz w:val="24"/>
              </w:rPr>
              <w:t>Sensory and Physical Impairment Team</w:t>
            </w:r>
          </w:p>
          <w:p w:rsidR="00846E98" w:rsidRPr="00846E98" w:rsidRDefault="00846E98" w:rsidP="00B13B3F">
            <w:pPr>
              <w:pStyle w:val="ListParagraph"/>
              <w:numPr>
                <w:ilvl w:val="0"/>
                <w:numId w:val="2"/>
              </w:numPr>
              <w:rPr>
                <w:rFonts w:ascii="Corbel" w:hAnsi="Corbel"/>
                <w:sz w:val="24"/>
              </w:rPr>
            </w:pPr>
            <w:r w:rsidRPr="00846E98">
              <w:rPr>
                <w:rFonts w:ascii="Corbel" w:hAnsi="Corbel"/>
                <w:sz w:val="24"/>
              </w:rPr>
              <w:t>Paediatricians</w:t>
            </w:r>
          </w:p>
          <w:p w:rsidR="00B13B3F" w:rsidRPr="002347E8" w:rsidRDefault="00B13B3F" w:rsidP="00B13B3F">
            <w:pPr>
              <w:pStyle w:val="ListParagraph"/>
              <w:numPr>
                <w:ilvl w:val="0"/>
                <w:numId w:val="2"/>
              </w:numPr>
              <w:rPr>
                <w:rFonts w:ascii="Corbel" w:hAnsi="Corbel"/>
                <w:sz w:val="24"/>
              </w:rPr>
            </w:pPr>
            <w:r w:rsidRPr="002347E8">
              <w:rPr>
                <w:rFonts w:ascii="Corbel" w:hAnsi="Corbel"/>
                <w:sz w:val="24"/>
              </w:rPr>
              <w:t>Occupational Therapists</w:t>
            </w:r>
          </w:p>
          <w:p w:rsidR="00B13B3F" w:rsidRPr="002347E8" w:rsidRDefault="00B13B3F" w:rsidP="00B13B3F">
            <w:pPr>
              <w:pStyle w:val="ListParagraph"/>
              <w:numPr>
                <w:ilvl w:val="0"/>
                <w:numId w:val="2"/>
              </w:numPr>
              <w:rPr>
                <w:rFonts w:ascii="Corbel" w:hAnsi="Corbel"/>
                <w:sz w:val="24"/>
              </w:rPr>
            </w:pPr>
            <w:r w:rsidRPr="002347E8">
              <w:rPr>
                <w:rFonts w:ascii="Corbel" w:hAnsi="Corbel"/>
                <w:sz w:val="24"/>
              </w:rPr>
              <w:t>SENTAA</w:t>
            </w:r>
          </w:p>
          <w:p w:rsidR="00B13B3F" w:rsidRDefault="00B13B3F" w:rsidP="00B13B3F">
            <w:pPr>
              <w:pStyle w:val="ListParagraph"/>
              <w:numPr>
                <w:ilvl w:val="0"/>
                <w:numId w:val="2"/>
              </w:numPr>
              <w:rPr>
                <w:rFonts w:ascii="Corbel" w:hAnsi="Corbel"/>
                <w:sz w:val="24"/>
              </w:rPr>
            </w:pPr>
            <w:r w:rsidRPr="002347E8">
              <w:rPr>
                <w:rFonts w:ascii="Corbel" w:hAnsi="Corbel"/>
                <w:sz w:val="24"/>
              </w:rPr>
              <w:t>SEMH Team</w:t>
            </w:r>
          </w:p>
          <w:p w:rsidR="00B13B3F" w:rsidRPr="002347E8" w:rsidRDefault="00B13B3F" w:rsidP="00B13B3F">
            <w:pPr>
              <w:pStyle w:val="ListParagraph"/>
              <w:numPr>
                <w:ilvl w:val="0"/>
                <w:numId w:val="2"/>
              </w:numPr>
              <w:rPr>
                <w:rFonts w:ascii="Corbel" w:hAnsi="Corbel"/>
                <w:sz w:val="24"/>
              </w:rPr>
            </w:pPr>
            <w:r>
              <w:rPr>
                <w:rFonts w:ascii="Corbel" w:hAnsi="Corbel"/>
                <w:sz w:val="24"/>
              </w:rPr>
              <w:t>Early Years Team</w:t>
            </w:r>
          </w:p>
          <w:p w:rsidR="00B13B3F" w:rsidRDefault="00B13B3F" w:rsidP="00B13B3F">
            <w:r>
              <w:rPr>
                <w:rFonts w:ascii="Corbel" w:eastAsia="Corbel" w:hAnsi="Corbel" w:cs="Corbel"/>
                <w:sz w:val="24"/>
              </w:rPr>
              <w:t xml:space="preserve"> </w:t>
            </w:r>
          </w:p>
          <w:p w:rsidR="00B13B3F" w:rsidRDefault="00B13B3F" w:rsidP="00B13B3F">
            <w:r>
              <w:rPr>
                <w:rFonts w:ascii="Corbel" w:eastAsia="Corbel" w:hAnsi="Corbel" w:cs="Corbel"/>
                <w:sz w:val="24"/>
              </w:rPr>
              <w:t xml:space="preserve">We will ask </w:t>
            </w:r>
            <w:r w:rsidR="0013769D">
              <w:rPr>
                <w:rFonts w:ascii="Corbel" w:eastAsia="Corbel" w:hAnsi="Corbel" w:cs="Corbel"/>
                <w:sz w:val="24"/>
              </w:rPr>
              <w:t>parent/carers</w:t>
            </w:r>
            <w:r>
              <w:rPr>
                <w:rFonts w:ascii="Corbel" w:eastAsia="Corbel" w:hAnsi="Corbel" w:cs="Corbel"/>
                <w:sz w:val="24"/>
              </w:rPr>
              <w:t xml:space="preserve"> permission before we arrange for any outside agencies to come in and work with </w:t>
            </w:r>
            <w:r w:rsidR="0013769D">
              <w:rPr>
                <w:rFonts w:ascii="Corbel" w:eastAsia="Corbel" w:hAnsi="Corbel" w:cs="Corbel"/>
                <w:sz w:val="24"/>
              </w:rPr>
              <w:t>a</w:t>
            </w:r>
            <w:r>
              <w:rPr>
                <w:rFonts w:ascii="Corbel" w:eastAsia="Corbel" w:hAnsi="Corbel" w:cs="Corbel"/>
                <w:sz w:val="24"/>
              </w:rPr>
              <w:t xml:space="preserve"> child.  Once the feedback has been received we will </w:t>
            </w:r>
            <w:r w:rsidR="0013769D">
              <w:rPr>
                <w:rFonts w:ascii="Corbel" w:eastAsia="Corbel" w:hAnsi="Corbel" w:cs="Corbel"/>
                <w:sz w:val="24"/>
              </w:rPr>
              <w:t xml:space="preserve">share the information with you. </w:t>
            </w:r>
          </w:p>
          <w:p w:rsidR="00B13B3F" w:rsidRDefault="00B13B3F" w:rsidP="00B13B3F">
            <w:r>
              <w:t xml:space="preserve"> </w:t>
            </w:r>
          </w:p>
        </w:tc>
      </w:tr>
    </w:tbl>
    <w:p w:rsidR="00762AA1" w:rsidRDefault="00762AA1">
      <w:pPr>
        <w:spacing w:after="0"/>
        <w:ind w:left="-721" w:right="8392"/>
      </w:pPr>
    </w:p>
    <w:tbl>
      <w:tblPr>
        <w:tblStyle w:val="TableGrid"/>
        <w:tblW w:w="10460" w:type="dxa"/>
        <w:tblInd w:w="5" w:type="dxa"/>
        <w:tblCellMar>
          <w:top w:w="3" w:type="dxa"/>
          <w:left w:w="110" w:type="dxa"/>
          <w:right w:w="153" w:type="dxa"/>
        </w:tblCellMar>
        <w:tblLook w:val="04A0" w:firstRow="1" w:lastRow="0" w:firstColumn="1" w:lastColumn="0" w:noHBand="0" w:noVBand="1"/>
      </w:tblPr>
      <w:tblGrid>
        <w:gridCol w:w="2546"/>
        <w:gridCol w:w="7914"/>
      </w:tblGrid>
      <w:tr w:rsidR="00762AA1" w:rsidTr="00B13B3F">
        <w:trPr>
          <w:trHeight w:val="10243"/>
        </w:trPr>
        <w:tc>
          <w:tcPr>
            <w:tcW w:w="2546" w:type="dxa"/>
            <w:tcBorders>
              <w:top w:val="single" w:sz="4" w:space="0" w:color="000000"/>
              <w:left w:val="single" w:sz="4" w:space="0" w:color="000000"/>
              <w:bottom w:val="single" w:sz="4" w:space="0" w:color="000000"/>
              <w:right w:val="single" w:sz="4" w:space="0" w:color="000000"/>
            </w:tcBorders>
          </w:tcPr>
          <w:p w:rsidR="00762AA1" w:rsidRDefault="009E1739">
            <w:pPr>
              <w:ind w:left="110"/>
              <w:jc w:val="center"/>
            </w:pPr>
            <w:r>
              <w:rPr>
                <w:noProof/>
              </w:rPr>
              <w:lastRenderedPageBreak/>
              <w:drawing>
                <wp:inline distT="0" distB="0" distL="0" distR="0">
                  <wp:extent cx="845604" cy="783590"/>
                  <wp:effectExtent l="0" t="0" r="0" b="0"/>
                  <wp:docPr id="1603" name="Picture 1603"/>
                  <wp:cNvGraphicFramePr/>
                  <a:graphic xmlns:a="http://schemas.openxmlformats.org/drawingml/2006/main">
                    <a:graphicData uri="http://schemas.openxmlformats.org/drawingml/2006/picture">
                      <pic:pic xmlns:pic="http://schemas.openxmlformats.org/drawingml/2006/picture">
                        <pic:nvPicPr>
                          <pic:cNvPr id="1603" name="Picture 1603"/>
                          <pic:cNvPicPr/>
                        </pic:nvPicPr>
                        <pic:blipFill>
                          <a:blip r:embed="rId61"/>
                          <a:stretch>
                            <a:fillRect/>
                          </a:stretch>
                        </pic:blipFill>
                        <pic:spPr>
                          <a:xfrm>
                            <a:off x="0" y="0"/>
                            <a:ext cx="845604" cy="783590"/>
                          </a:xfrm>
                          <a:prstGeom prst="rect">
                            <a:avLst/>
                          </a:prstGeom>
                        </pic:spPr>
                      </pic:pic>
                    </a:graphicData>
                  </a:graphic>
                </wp:inline>
              </w:drawing>
            </w:r>
            <w:r>
              <w:rPr>
                <w:rFonts w:ascii="Corbel" w:eastAsia="Corbel" w:hAnsi="Corbel" w:cs="Corbel"/>
                <w:b/>
                <w:sz w:val="32"/>
              </w:rPr>
              <w:t xml:space="preserve"> </w:t>
            </w:r>
          </w:p>
          <w:p w:rsidR="00762AA1" w:rsidRDefault="009E1739">
            <w:pPr>
              <w:ind w:left="114"/>
              <w:jc w:val="center"/>
            </w:pPr>
            <w:r>
              <w:rPr>
                <w:rFonts w:ascii="Corbel" w:eastAsia="Corbel" w:hAnsi="Corbel" w:cs="Corbel"/>
                <w:b/>
                <w:sz w:val="32"/>
              </w:rPr>
              <w:t xml:space="preserve"> </w:t>
            </w:r>
          </w:p>
          <w:p w:rsidR="00762AA1" w:rsidRDefault="009E1739">
            <w:pPr>
              <w:jc w:val="center"/>
            </w:pPr>
            <w:r>
              <w:rPr>
                <w:rFonts w:ascii="Corbel" w:eastAsia="Corbel" w:hAnsi="Corbel" w:cs="Corbel"/>
                <w:b/>
                <w:sz w:val="32"/>
              </w:rPr>
              <w:t>Transition Support</w:t>
            </w:r>
            <w:r>
              <w:t xml:space="preserve"> </w:t>
            </w:r>
          </w:p>
        </w:tc>
        <w:tc>
          <w:tcPr>
            <w:tcW w:w="7914" w:type="dxa"/>
            <w:tcBorders>
              <w:top w:val="single" w:sz="4" w:space="0" w:color="000000"/>
              <w:left w:val="single" w:sz="4" w:space="0" w:color="000000"/>
              <w:bottom w:val="single" w:sz="4" w:space="0" w:color="000000"/>
              <w:right w:val="single" w:sz="4" w:space="0" w:color="000000"/>
            </w:tcBorders>
          </w:tcPr>
          <w:p w:rsidR="00762AA1" w:rsidRDefault="009E1739">
            <w:r>
              <w:rPr>
                <w:rFonts w:ascii="Corbel" w:eastAsia="Corbel" w:hAnsi="Corbel" w:cs="Corbel"/>
                <w:b/>
                <w:sz w:val="24"/>
                <w:u w:val="single" w:color="000000"/>
              </w:rPr>
              <w:t>Nursery to Reception</w:t>
            </w:r>
            <w:r>
              <w:rPr>
                <w:rFonts w:ascii="Corbel" w:eastAsia="Corbel" w:hAnsi="Corbel" w:cs="Corbel"/>
                <w:b/>
                <w:sz w:val="24"/>
              </w:rPr>
              <w:t xml:space="preserve"> </w:t>
            </w:r>
          </w:p>
          <w:p w:rsidR="00762AA1" w:rsidRDefault="009E1739">
            <w:pPr>
              <w:spacing w:line="242" w:lineRule="auto"/>
            </w:pPr>
            <w:r>
              <w:rPr>
                <w:rFonts w:ascii="Corbel" w:eastAsia="Corbel" w:hAnsi="Corbel" w:cs="Corbel"/>
                <w:sz w:val="24"/>
              </w:rPr>
              <w:t xml:space="preserve">We hold a parent and carer session in the summer term for our new </w:t>
            </w:r>
            <w:r w:rsidR="00017EC6">
              <w:rPr>
                <w:rFonts w:ascii="Corbel" w:eastAsia="Corbel" w:hAnsi="Corbel" w:cs="Corbel"/>
                <w:sz w:val="24"/>
              </w:rPr>
              <w:t>R</w:t>
            </w:r>
            <w:r>
              <w:rPr>
                <w:rFonts w:ascii="Corbel" w:eastAsia="Corbel" w:hAnsi="Corbel" w:cs="Corbel"/>
                <w:sz w:val="24"/>
              </w:rPr>
              <w:t xml:space="preserve">eception starters, providing parents with the opportunity to meet with the class teacher and </w:t>
            </w:r>
            <w:proofErr w:type="spellStart"/>
            <w:r>
              <w:rPr>
                <w:rFonts w:ascii="Corbel" w:eastAsia="Corbel" w:hAnsi="Corbel" w:cs="Corbel"/>
                <w:sz w:val="24"/>
              </w:rPr>
              <w:t>SEN</w:t>
            </w:r>
            <w:r w:rsidR="0013769D">
              <w:rPr>
                <w:rFonts w:ascii="Corbel" w:eastAsia="Corbel" w:hAnsi="Corbel" w:cs="Corbel"/>
                <w:sz w:val="24"/>
              </w:rPr>
              <w:t>D</w:t>
            </w:r>
            <w:r>
              <w:rPr>
                <w:rFonts w:ascii="Corbel" w:eastAsia="Corbel" w:hAnsi="Corbel" w:cs="Corbel"/>
                <w:sz w:val="24"/>
              </w:rPr>
              <w:t>C</w:t>
            </w:r>
            <w:r w:rsidR="0013769D">
              <w:rPr>
                <w:rFonts w:ascii="Corbel" w:eastAsia="Corbel" w:hAnsi="Corbel" w:cs="Corbel"/>
                <w:sz w:val="24"/>
              </w:rPr>
              <w:t>o</w:t>
            </w:r>
            <w:proofErr w:type="spellEnd"/>
            <w:r>
              <w:rPr>
                <w:rFonts w:ascii="Corbel" w:eastAsia="Corbel" w:hAnsi="Corbel" w:cs="Corbel"/>
                <w:sz w:val="24"/>
              </w:rPr>
              <w:t xml:space="preserve">.   </w:t>
            </w:r>
          </w:p>
          <w:p w:rsidR="00762AA1" w:rsidRDefault="009E1739">
            <w:r>
              <w:rPr>
                <w:rFonts w:ascii="Corbel" w:eastAsia="Corbel" w:hAnsi="Corbel" w:cs="Corbel"/>
                <w:sz w:val="24"/>
              </w:rPr>
              <w:t xml:space="preserve"> </w:t>
            </w:r>
          </w:p>
          <w:p w:rsidR="00762AA1" w:rsidRDefault="009E1739">
            <w:pPr>
              <w:rPr>
                <w:rFonts w:ascii="Corbel" w:eastAsia="Corbel" w:hAnsi="Corbel" w:cs="Corbel"/>
                <w:sz w:val="24"/>
              </w:rPr>
            </w:pPr>
            <w:r>
              <w:rPr>
                <w:rFonts w:ascii="Corbel" w:eastAsia="Corbel" w:hAnsi="Corbel" w:cs="Corbel"/>
                <w:sz w:val="24"/>
              </w:rPr>
              <w:t>Transition to Reception, and then into each successive year-group, is supported by meetings</w:t>
            </w:r>
            <w:r w:rsidR="002347E8">
              <w:rPr>
                <w:rFonts w:ascii="Corbel" w:eastAsia="Corbel" w:hAnsi="Corbel" w:cs="Corbel"/>
                <w:sz w:val="24"/>
              </w:rPr>
              <w:t xml:space="preserve"> and</w:t>
            </w:r>
            <w:r>
              <w:rPr>
                <w:rFonts w:ascii="Corbel" w:eastAsia="Corbel" w:hAnsi="Corbel" w:cs="Corbel"/>
                <w:sz w:val="24"/>
              </w:rPr>
              <w:t xml:space="preserve"> information leaflets in each new class. </w:t>
            </w:r>
          </w:p>
          <w:p w:rsidR="002347E8" w:rsidRDefault="002347E8"/>
          <w:p w:rsidR="002347E8" w:rsidRPr="002347E8" w:rsidRDefault="002347E8">
            <w:pPr>
              <w:rPr>
                <w:rFonts w:ascii="Corbel" w:hAnsi="Corbel"/>
                <w:sz w:val="24"/>
              </w:rPr>
            </w:pPr>
            <w:r w:rsidRPr="002347E8">
              <w:rPr>
                <w:rFonts w:ascii="Corbel" w:hAnsi="Corbel"/>
                <w:sz w:val="24"/>
              </w:rPr>
              <w:t xml:space="preserve">The </w:t>
            </w:r>
            <w:proofErr w:type="spellStart"/>
            <w:r w:rsidRPr="002347E8">
              <w:rPr>
                <w:rFonts w:ascii="Corbel" w:hAnsi="Corbel"/>
                <w:sz w:val="24"/>
              </w:rPr>
              <w:t>SENDCo</w:t>
            </w:r>
            <w:proofErr w:type="spellEnd"/>
            <w:r w:rsidRPr="002347E8">
              <w:rPr>
                <w:rFonts w:ascii="Corbel" w:hAnsi="Corbel"/>
                <w:sz w:val="24"/>
              </w:rPr>
              <w:t xml:space="preserve">, Nursery Manager and Early Years Lead attend the annual Transition Event held by the Local Authority to meet with other school and nurseries. </w:t>
            </w:r>
          </w:p>
          <w:p w:rsidR="00762AA1" w:rsidRDefault="009E1739">
            <w:r>
              <w:rPr>
                <w:rFonts w:ascii="Corbel" w:eastAsia="Corbel" w:hAnsi="Corbel" w:cs="Corbel"/>
                <w:sz w:val="24"/>
              </w:rPr>
              <w:t xml:space="preserve"> </w:t>
            </w:r>
          </w:p>
          <w:p w:rsidR="00762AA1" w:rsidRDefault="009E1739">
            <w:r>
              <w:rPr>
                <w:rFonts w:ascii="Corbel" w:eastAsia="Corbel" w:hAnsi="Corbel" w:cs="Corbel"/>
                <w:b/>
                <w:sz w:val="24"/>
                <w:u w:val="single" w:color="000000"/>
              </w:rPr>
              <w:t xml:space="preserve">End of Year </w:t>
            </w:r>
            <w:r w:rsidR="0013769D">
              <w:rPr>
                <w:rFonts w:ascii="Corbel" w:eastAsia="Corbel" w:hAnsi="Corbel" w:cs="Corbel"/>
                <w:b/>
                <w:sz w:val="24"/>
                <w:u w:val="single" w:color="000000"/>
              </w:rPr>
              <w:t>T</w:t>
            </w:r>
            <w:r>
              <w:rPr>
                <w:rFonts w:ascii="Corbel" w:eastAsia="Corbel" w:hAnsi="Corbel" w:cs="Corbel"/>
                <w:b/>
                <w:sz w:val="24"/>
                <w:u w:val="single" w:color="000000"/>
              </w:rPr>
              <w:t>ransition</w:t>
            </w:r>
            <w:r>
              <w:rPr>
                <w:rFonts w:ascii="Corbel" w:eastAsia="Corbel" w:hAnsi="Corbel" w:cs="Corbel"/>
                <w:b/>
                <w:sz w:val="24"/>
              </w:rPr>
              <w:t xml:space="preserve">  </w:t>
            </w:r>
          </w:p>
          <w:p w:rsidR="00762AA1" w:rsidRDefault="009E1739">
            <w:pPr>
              <w:spacing w:after="5" w:line="238" w:lineRule="auto"/>
              <w:jc w:val="both"/>
            </w:pPr>
            <w:r>
              <w:rPr>
                <w:rFonts w:ascii="Corbel" w:eastAsia="Corbel" w:hAnsi="Corbel" w:cs="Corbel"/>
                <w:sz w:val="24"/>
              </w:rPr>
              <w:t xml:space="preserve">When children move up a year, we provide transition sheets which include photos of the teacher, TA and classroom environment. </w:t>
            </w:r>
          </w:p>
          <w:p w:rsidR="00762AA1" w:rsidRDefault="009E1739">
            <w:r>
              <w:rPr>
                <w:rFonts w:ascii="Corbel" w:eastAsia="Corbel" w:hAnsi="Corbel" w:cs="Corbel"/>
                <w:sz w:val="24"/>
              </w:rPr>
              <w:t xml:space="preserve"> </w:t>
            </w:r>
          </w:p>
          <w:p w:rsidR="00762AA1" w:rsidRDefault="009E1739">
            <w:pPr>
              <w:spacing w:line="242" w:lineRule="auto"/>
            </w:pPr>
            <w:r>
              <w:rPr>
                <w:rFonts w:ascii="Corbel" w:eastAsia="Corbel" w:hAnsi="Corbel" w:cs="Corbel"/>
                <w:sz w:val="24"/>
              </w:rPr>
              <w:t xml:space="preserve">We hold transition sessions during the summer term allowing the children to go up to their new classroom and meet their teacher.   </w:t>
            </w:r>
          </w:p>
          <w:p w:rsidR="00762AA1" w:rsidRDefault="009E1739">
            <w:r>
              <w:rPr>
                <w:rFonts w:ascii="Corbel" w:eastAsia="Corbel" w:hAnsi="Corbel" w:cs="Corbel"/>
                <w:sz w:val="24"/>
              </w:rPr>
              <w:t xml:space="preserve"> </w:t>
            </w:r>
          </w:p>
          <w:p w:rsidR="00762AA1" w:rsidRDefault="009E1739">
            <w:pPr>
              <w:spacing w:after="3"/>
            </w:pPr>
            <w:r>
              <w:rPr>
                <w:rFonts w:ascii="Corbel" w:eastAsia="Corbel" w:hAnsi="Corbel" w:cs="Corbel"/>
                <w:sz w:val="24"/>
              </w:rPr>
              <w:t xml:space="preserve">Some children may require extra transition visits to their new classroom to help reduce their anxiety and ensure that the transition is successful and positive. </w:t>
            </w:r>
          </w:p>
          <w:p w:rsidR="00762AA1" w:rsidRDefault="009E1739">
            <w:r>
              <w:rPr>
                <w:rFonts w:ascii="Corbel" w:eastAsia="Corbel" w:hAnsi="Corbel" w:cs="Corbel"/>
                <w:sz w:val="24"/>
              </w:rPr>
              <w:t xml:space="preserve"> </w:t>
            </w:r>
          </w:p>
          <w:p w:rsidR="00762AA1" w:rsidRDefault="009E1739">
            <w:pPr>
              <w:spacing w:after="5" w:line="238" w:lineRule="auto"/>
              <w:jc w:val="both"/>
            </w:pPr>
            <w:r>
              <w:rPr>
                <w:rFonts w:ascii="Corbel" w:eastAsia="Corbel" w:hAnsi="Corbel" w:cs="Corbel"/>
                <w:sz w:val="24"/>
              </w:rPr>
              <w:t xml:space="preserve">Class teachers and TAs meet with each other during the summer term to discuss the needs of the children and share Individual Learning Plans. </w:t>
            </w:r>
          </w:p>
          <w:p w:rsidR="00762AA1" w:rsidRDefault="009E1739">
            <w:r>
              <w:rPr>
                <w:rFonts w:ascii="Corbel" w:eastAsia="Corbel" w:hAnsi="Corbel" w:cs="Corbel"/>
                <w:sz w:val="24"/>
              </w:rPr>
              <w:t xml:space="preserve"> </w:t>
            </w:r>
          </w:p>
          <w:p w:rsidR="00762AA1" w:rsidRDefault="002347E8">
            <w:r>
              <w:rPr>
                <w:rFonts w:ascii="Corbel" w:eastAsia="Corbel" w:hAnsi="Corbel" w:cs="Corbel"/>
                <w:b/>
                <w:sz w:val="24"/>
                <w:u w:val="single" w:color="000000"/>
              </w:rPr>
              <w:t>Junior</w:t>
            </w:r>
            <w:r w:rsidR="009E1739">
              <w:rPr>
                <w:rFonts w:ascii="Corbel" w:eastAsia="Corbel" w:hAnsi="Corbel" w:cs="Corbel"/>
                <w:b/>
                <w:sz w:val="24"/>
                <w:u w:val="single" w:color="000000"/>
              </w:rPr>
              <w:t xml:space="preserve"> Transition</w:t>
            </w:r>
            <w:r w:rsidR="009E1739">
              <w:rPr>
                <w:rFonts w:ascii="Corbel" w:eastAsia="Corbel" w:hAnsi="Corbel" w:cs="Corbel"/>
                <w:b/>
                <w:sz w:val="24"/>
              </w:rPr>
              <w:t xml:space="preserve"> </w:t>
            </w:r>
          </w:p>
          <w:p w:rsidR="00762AA1" w:rsidRDefault="009E1739">
            <w:pPr>
              <w:spacing w:line="242" w:lineRule="auto"/>
            </w:pPr>
            <w:r>
              <w:rPr>
                <w:rFonts w:ascii="Corbel" w:eastAsia="Corbel" w:hAnsi="Corbel" w:cs="Corbel"/>
                <w:sz w:val="24"/>
              </w:rPr>
              <w:t xml:space="preserve">We liaise very closely with our partner school to ensure that the transition from </w:t>
            </w:r>
            <w:r w:rsidR="002347E8">
              <w:rPr>
                <w:rFonts w:ascii="Corbel" w:eastAsia="Corbel" w:hAnsi="Corbel" w:cs="Corbel"/>
                <w:sz w:val="24"/>
              </w:rPr>
              <w:t>Infant S</w:t>
            </w:r>
            <w:r>
              <w:rPr>
                <w:rFonts w:ascii="Corbel" w:eastAsia="Corbel" w:hAnsi="Corbel" w:cs="Corbel"/>
                <w:sz w:val="24"/>
              </w:rPr>
              <w:t xml:space="preserve">chool to the </w:t>
            </w:r>
            <w:r w:rsidR="002347E8">
              <w:rPr>
                <w:rFonts w:ascii="Corbel" w:eastAsia="Corbel" w:hAnsi="Corbel" w:cs="Corbel"/>
                <w:sz w:val="24"/>
              </w:rPr>
              <w:t>Junior</w:t>
            </w:r>
            <w:r>
              <w:rPr>
                <w:rFonts w:ascii="Corbel" w:eastAsia="Corbel" w:hAnsi="Corbel" w:cs="Corbel"/>
                <w:sz w:val="24"/>
              </w:rPr>
              <w:t xml:space="preserve"> school is as smooth as possible. </w:t>
            </w:r>
            <w:r w:rsidR="002347E8">
              <w:rPr>
                <w:rFonts w:ascii="Corbel" w:eastAsia="Corbel" w:hAnsi="Corbel" w:cs="Corbel"/>
                <w:sz w:val="24"/>
              </w:rPr>
              <w:t>There is an opportunity for Year 2 children to visit the Junior School as well as their new teachers to visit them at the Infant School.</w:t>
            </w:r>
          </w:p>
          <w:p w:rsidR="00762AA1" w:rsidRDefault="009E1739">
            <w:r>
              <w:rPr>
                <w:rFonts w:ascii="Corbel" w:eastAsia="Corbel" w:hAnsi="Corbel" w:cs="Corbel"/>
                <w:sz w:val="24"/>
              </w:rPr>
              <w:t xml:space="preserve"> </w:t>
            </w:r>
          </w:p>
          <w:p w:rsidR="00762AA1" w:rsidRDefault="009E1739">
            <w:r>
              <w:rPr>
                <w:rFonts w:ascii="Corbel" w:eastAsia="Corbel" w:hAnsi="Corbel" w:cs="Corbel"/>
                <w:b/>
                <w:sz w:val="24"/>
                <w:u w:val="single" w:color="000000"/>
              </w:rPr>
              <w:t>Mid-Year new starters</w:t>
            </w:r>
            <w:r>
              <w:rPr>
                <w:rFonts w:ascii="Corbel" w:eastAsia="Corbel" w:hAnsi="Corbel" w:cs="Corbel"/>
                <w:b/>
                <w:sz w:val="24"/>
              </w:rPr>
              <w:t xml:space="preserve"> </w:t>
            </w:r>
          </w:p>
          <w:p w:rsidR="00762AA1" w:rsidRDefault="009E1739">
            <w:r>
              <w:rPr>
                <w:rFonts w:ascii="Corbel" w:eastAsia="Corbel" w:hAnsi="Corbel" w:cs="Corbel"/>
                <w:sz w:val="24"/>
              </w:rPr>
              <w:t xml:space="preserve">When we are aware that pupils joining us from other settings have identified special educational needs, we arrange a meeting with the family to enable us to gain a greater understanding on the support we need to put in place. </w:t>
            </w:r>
          </w:p>
          <w:p w:rsidR="00762AA1" w:rsidRDefault="009E1739">
            <w:r>
              <w:t xml:space="preserve"> </w:t>
            </w:r>
          </w:p>
        </w:tc>
      </w:tr>
    </w:tbl>
    <w:p w:rsidR="00762AA1" w:rsidRDefault="00762AA1">
      <w:pPr>
        <w:spacing w:after="0"/>
        <w:ind w:left="-721" w:right="8423"/>
      </w:pPr>
    </w:p>
    <w:tbl>
      <w:tblPr>
        <w:tblStyle w:val="TableGrid"/>
        <w:tblW w:w="10460" w:type="dxa"/>
        <w:tblInd w:w="5" w:type="dxa"/>
        <w:tblCellMar>
          <w:top w:w="1" w:type="dxa"/>
          <w:left w:w="110" w:type="dxa"/>
          <w:bottom w:w="6" w:type="dxa"/>
          <w:right w:w="103" w:type="dxa"/>
        </w:tblCellMar>
        <w:tblLook w:val="04A0" w:firstRow="1" w:lastRow="0" w:firstColumn="1" w:lastColumn="0" w:noHBand="0" w:noVBand="1"/>
      </w:tblPr>
      <w:tblGrid>
        <w:gridCol w:w="2544"/>
        <w:gridCol w:w="7916"/>
      </w:tblGrid>
      <w:tr w:rsidR="00762AA1" w:rsidTr="00453D47">
        <w:trPr>
          <w:trHeight w:val="5846"/>
        </w:trPr>
        <w:tc>
          <w:tcPr>
            <w:tcW w:w="2544" w:type="dxa"/>
            <w:tcBorders>
              <w:top w:val="single" w:sz="4" w:space="0" w:color="000000"/>
              <w:left w:val="single" w:sz="4" w:space="0" w:color="000000"/>
              <w:bottom w:val="single" w:sz="4" w:space="0" w:color="000000"/>
              <w:right w:val="single" w:sz="4" w:space="0" w:color="000000"/>
            </w:tcBorders>
          </w:tcPr>
          <w:p w:rsidR="00762AA1" w:rsidRDefault="009E1739">
            <w:pPr>
              <w:ind w:left="44"/>
              <w:jc w:val="center"/>
            </w:pPr>
            <w:r>
              <w:rPr>
                <w:noProof/>
              </w:rPr>
              <w:lastRenderedPageBreak/>
              <w:drawing>
                <wp:inline distT="0" distB="0" distL="0" distR="0">
                  <wp:extent cx="807136" cy="801370"/>
                  <wp:effectExtent l="0" t="0" r="0" b="0"/>
                  <wp:docPr id="1844" name="Picture 1844"/>
                  <wp:cNvGraphicFramePr/>
                  <a:graphic xmlns:a="http://schemas.openxmlformats.org/drawingml/2006/main">
                    <a:graphicData uri="http://schemas.openxmlformats.org/drawingml/2006/picture">
                      <pic:pic xmlns:pic="http://schemas.openxmlformats.org/drawingml/2006/picture">
                        <pic:nvPicPr>
                          <pic:cNvPr id="1844" name="Picture 1844"/>
                          <pic:cNvPicPr/>
                        </pic:nvPicPr>
                        <pic:blipFill>
                          <a:blip r:embed="rId62"/>
                          <a:stretch>
                            <a:fillRect/>
                          </a:stretch>
                        </pic:blipFill>
                        <pic:spPr>
                          <a:xfrm>
                            <a:off x="0" y="0"/>
                            <a:ext cx="807136" cy="801370"/>
                          </a:xfrm>
                          <a:prstGeom prst="rect">
                            <a:avLst/>
                          </a:prstGeom>
                        </pic:spPr>
                      </pic:pic>
                    </a:graphicData>
                  </a:graphic>
                </wp:inline>
              </w:drawing>
            </w:r>
            <w:r>
              <w:t xml:space="preserve"> </w:t>
            </w:r>
          </w:p>
          <w:p w:rsidR="00762AA1" w:rsidRDefault="009E1739">
            <w:pPr>
              <w:spacing w:after="75"/>
              <w:ind w:left="48"/>
              <w:jc w:val="center"/>
            </w:pPr>
            <w:r>
              <w:t xml:space="preserve"> </w:t>
            </w:r>
          </w:p>
          <w:p w:rsidR="00762AA1" w:rsidRDefault="009E1739">
            <w:pPr>
              <w:ind w:left="140"/>
            </w:pPr>
            <w:r>
              <w:rPr>
                <w:rFonts w:ascii="Corbel" w:eastAsia="Corbel" w:hAnsi="Corbel" w:cs="Corbel"/>
                <w:b/>
                <w:sz w:val="32"/>
              </w:rPr>
              <w:t xml:space="preserve">Clubs and Trips </w:t>
            </w:r>
          </w:p>
          <w:p w:rsidR="00762AA1" w:rsidRDefault="009E1739">
            <w:r>
              <w:t xml:space="preserve"> </w:t>
            </w:r>
          </w:p>
        </w:tc>
        <w:tc>
          <w:tcPr>
            <w:tcW w:w="7916" w:type="dxa"/>
            <w:tcBorders>
              <w:top w:val="single" w:sz="4" w:space="0" w:color="000000"/>
              <w:left w:val="single" w:sz="4" w:space="0" w:color="000000"/>
              <w:bottom w:val="single" w:sz="4" w:space="0" w:color="000000"/>
              <w:right w:val="single" w:sz="4" w:space="0" w:color="000000"/>
            </w:tcBorders>
          </w:tcPr>
          <w:p w:rsidR="00762AA1" w:rsidRDefault="009E1739">
            <w:pPr>
              <w:spacing w:after="5" w:line="238" w:lineRule="auto"/>
            </w:pPr>
            <w:r>
              <w:rPr>
                <w:rFonts w:ascii="Corbel" w:eastAsia="Corbel" w:hAnsi="Corbel" w:cs="Corbel"/>
                <w:sz w:val="24"/>
              </w:rPr>
              <w:t>All our extra-curricular activities and school visits are available to all our children, including our before-and after-school clubs</w:t>
            </w:r>
            <w:r w:rsidR="0013769D">
              <w:rPr>
                <w:rFonts w:ascii="Corbel" w:eastAsia="Corbel" w:hAnsi="Corbel" w:cs="Corbel"/>
                <w:sz w:val="24"/>
              </w:rPr>
              <w:t xml:space="preserve"> (Y1 and Yr2)</w:t>
            </w:r>
            <w:r>
              <w:rPr>
                <w:rFonts w:ascii="Corbel" w:eastAsia="Corbel" w:hAnsi="Corbel" w:cs="Corbel"/>
                <w:sz w:val="24"/>
              </w:rPr>
              <w:t xml:space="preserve">.  </w:t>
            </w:r>
          </w:p>
          <w:p w:rsidR="00762AA1" w:rsidRDefault="009E1739">
            <w:r>
              <w:rPr>
                <w:rFonts w:ascii="Corbel" w:eastAsia="Corbel" w:hAnsi="Corbel" w:cs="Corbel"/>
                <w:sz w:val="24"/>
              </w:rPr>
              <w:t xml:space="preserve"> </w:t>
            </w:r>
          </w:p>
          <w:p w:rsidR="00762AA1" w:rsidRDefault="009E1739">
            <w:pPr>
              <w:spacing w:after="5" w:line="238" w:lineRule="auto"/>
              <w:jc w:val="both"/>
            </w:pPr>
            <w:r>
              <w:rPr>
                <w:rFonts w:ascii="Corbel" w:eastAsia="Corbel" w:hAnsi="Corbel" w:cs="Corbel"/>
                <w:sz w:val="24"/>
              </w:rPr>
              <w:t>All children are encouraged to go on our trips</w:t>
            </w:r>
            <w:r w:rsidR="002347E8">
              <w:rPr>
                <w:rFonts w:ascii="Corbel" w:eastAsia="Corbel" w:hAnsi="Corbel" w:cs="Corbel"/>
                <w:sz w:val="24"/>
              </w:rPr>
              <w:t>.</w:t>
            </w:r>
            <w:r>
              <w:rPr>
                <w:rFonts w:ascii="Corbel" w:eastAsia="Corbel" w:hAnsi="Corbel" w:cs="Corbel"/>
                <w:sz w:val="24"/>
              </w:rPr>
              <w:t xml:space="preserve"> </w:t>
            </w:r>
          </w:p>
          <w:p w:rsidR="00762AA1" w:rsidRDefault="009E1739">
            <w:r>
              <w:rPr>
                <w:rFonts w:ascii="Corbel" w:eastAsia="Corbel" w:hAnsi="Corbel" w:cs="Corbel"/>
                <w:sz w:val="24"/>
              </w:rPr>
              <w:t xml:space="preserve"> </w:t>
            </w:r>
          </w:p>
          <w:p w:rsidR="00762AA1" w:rsidRDefault="009E1739">
            <w:pPr>
              <w:spacing w:line="242" w:lineRule="auto"/>
            </w:pPr>
            <w:r>
              <w:rPr>
                <w:rFonts w:ascii="Corbel" w:eastAsia="Corbel" w:hAnsi="Corbel" w:cs="Corbel"/>
                <w:sz w:val="24"/>
              </w:rPr>
              <w:t xml:space="preserve">All children are encouraged to take part in sports day, school competitions, school assemblies and performances, workshops, etc.    </w:t>
            </w:r>
          </w:p>
          <w:p w:rsidR="00762AA1" w:rsidRDefault="009E1739">
            <w:r>
              <w:rPr>
                <w:rFonts w:ascii="Corbel" w:eastAsia="Corbel" w:hAnsi="Corbel" w:cs="Corbel"/>
                <w:sz w:val="24"/>
              </w:rPr>
              <w:t xml:space="preserve"> </w:t>
            </w:r>
          </w:p>
          <w:p w:rsidR="00762AA1" w:rsidRDefault="00762AA1"/>
          <w:p w:rsidR="00762AA1" w:rsidRDefault="009E1739">
            <w:pPr>
              <w:spacing w:line="242" w:lineRule="auto"/>
              <w:jc w:val="both"/>
            </w:pPr>
            <w:r>
              <w:rPr>
                <w:rFonts w:ascii="Corbel" w:eastAsia="Corbel" w:hAnsi="Corbel" w:cs="Corbel"/>
                <w:sz w:val="24"/>
              </w:rPr>
              <w:t xml:space="preserve">No child is ever excluded from taking part in these activities because of their SEN or disability.  </w:t>
            </w:r>
          </w:p>
          <w:p w:rsidR="00762AA1" w:rsidRDefault="009E1739">
            <w:r>
              <w:rPr>
                <w:rFonts w:ascii="Corbel" w:eastAsia="Corbel" w:hAnsi="Corbel" w:cs="Corbel"/>
                <w:sz w:val="24"/>
              </w:rPr>
              <w:t xml:space="preserve"> </w:t>
            </w:r>
          </w:p>
          <w:p w:rsidR="00762AA1" w:rsidRDefault="009E1739">
            <w:pPr>
              <w:spacing w:line="236" w:lineRule="auto"/>
            </w:pPr>
            <w:r>
              <w:rPr>
                <w:rFonts w:ascii="Corbel" w:eastAsia="Corbel" w:hAnsi="Corbel" w:cs="Corbel"/>
                <w:sz w:val="24"/>
              </w:rPr>
              <w:t>Please read the school’s accessibility plan for further information about the steps we have taken to prevent disabled children from being treated less favourably than other children and the arrangements we have made to help children with SEND access our school.</w:t>
            </w:r>
            <w:r>
              <w:rPr>
                <w:rFonts w:ascii="Corbel" w:eastAsia="Corbel" w:hAnsi="Corbel" w:cs="Corbel"/>
                <w:sz w:val="28"/>
              </w:rPr>
              <w:t xml:space="preserve"> </w:t>
            </w:r>
          </w:p>
          <w:p w:rsidR="00762AA1" w:rsidRDefault="009E1739">
            <w:r>
              <w:t xml:space="preserve"> </w:t>
            </w:r>
          </w:p>
        </w:tc>
      </w:tr>
      <w:tr w:rsidR="00762AA1" w:rsidTr="00453D47">
        <w:trPr>
          <w:trHeight w:val="3886"/>
        </w:trPr>
        <w:tc>
          <w:tcPr>
            <w:tcW w:w="2544" w:type="dxa"/>
            <w:tcBorders>
              <w:top w:val="single" w:sz="4" w:space="0" w:color="000000"/>
              <w:left w:val="single" w:sz="4" w:space="0" w:color="000000"/>
              <w:bottom w:val="single" w:sz="4" w:space="0" w:color="000000"/>
              <w:right w:val="single" w:sz="4" w:space="0" w:color="000000"/>
            </w:tcBorders>
          </w:tcPr>
          <w:p w:rsidR="00762AA1" w:rsidRDefault="009E1739">
            <w:pPr>
              <w:spacing w:after="357"/>
              <w:ind w:left="557"/>
            </w:pPr>
            <w:r>
              <w:rPr>
                <w:noProof/>
              </w:rPr>
              <w:drawing>
                <wp:inline distT="0" distB="0" distL="0" distR="0">
                  <wp:extent cx="769315" cy="842010"/>
                  <wp:effectExtent l="0" t="0" r="0" b="0"/>
                  <wp:docPr id="1848" name="Picture 1848"/>
                  <wp:cNvGraphicFramePr/>
                  <a:graphic xmlns:a="http://schemas.openxmlformats.org/drawingml/2006/main">
                    <a:graphicData uri="http://schemas.openxmlformats.org/drawingml/2006/picture">
                      <pic:pic xmlns:pic="http://schemas.openxmlformats.org/drawingml/2006/picture">
                        <pic:nvPicPr>
                          <pic:cNvPr id="1848" name="Picture 1848"/>
                          <pic:cNvPicPr/>
                        </pic:nvPicPr>
                        <pic:blipFill>
                          <a:blip r:embed="rId63"/>
                          <a:stretch>
                            <a:fillRect/>
                          </a:stretch>
                        </pic:blipFill>
                        <pic:spPr>
                          <a:xfrm>
                            <a:off x="0" y="0"/>
                            <a:ext cx="769315" cy="842010"/>
                          </a:xfrm>
                          <a:prstGeom prst="rect">
                            <a:avLst/>
                          </a:prstGeom>
                        </pic:spPr>
                      </pic:pic>
                    </a:graphicData>
                  </a:graphic>
                </wp:inline>
              </w:drawing>
            </w:r>
          </w:p>
          <w:p w:rsidR="00762AA1" w:rsidRDefault="009E1739">
            <w:pPr>
              <w:jc w:val="center"/>
            </w:pPr>
            <w:r>
              <w:rPr>
                <w:rFonts w:ascii="Corbel" w:eastAsia="Corbel" w:hAnsi="Corbel" w:cs="Corbel"/>
                <w:b/>
                <w:sz w:val="32"/>
              </w:rPr>
              <w:t xml:space="preserve">Complaint Procedure </w:t>
            </w:r>
          </w:p>
          <w:p w:rsidR="00762AA1" w:rsidRDefault="009E1739">
            <w:r>
              <w:rPr>
                <w:rFonts w:ascii="Corbel" w:eastAsia="Corbel" w:hAnsi="Corbel" w:cs="Corbel"/>
              </w:rPr>
              <w:t xml:space="preserve"> </w:t>
            </w:r>
          </w:p>
          <w:p w:rsidR="00762AA1" w:rsidRDefault="009E1739">
            <w:r>
              <w:rPr>
                <w:rFonts w:ascii="Corbel" w:eastAsia="Corbel" w:hAnsi="Corbel" w:cs="Corbel"/>
              </w:rPr>
              <w:t xml:space="preserve"> </w:t>
            </w:r>
          </w:p>
          <w:p w:rsidR="00762AA1" w:rsidRDefault="009E1739">
            <w:r>
              <w:t xml:space="preserve"> </w:t>
            </w:r>
          </w:p>
        </w:tc>
        <w:tc>
          <w:tcPr>
            <w:tcW w:w="7916" w:type="dxa"/>
            <w:tcBorders>
              <w:top w:val="single" w:sz="4" w:space="0" w:color="000000"/>
              <w:left w:val="single" w:sz="4" w:space="0" w:color="000000"/>
              <w:bottom w:val="single" w:sz="4" w:space="0" w:color="000000"/>
              <w:right w:val="single" w:sz="4" w:space="0" w:color="000000"/>
            </w:tcBorders>
          </w:tcPr>
          <w:p w:rsidR="00762AA1" w:rsidRDefault="009E1739">
            <w:r>
              <w:rPr>
                <w:rFonts w:ascii="Corbel" w:eastAsia="Corbel" w:hAnsi="Corbel" w:cs="Corbel"/>
                <w:sz w:val="24"/>
              </w:rPr>
              <w:t xml:space="preserve">Your first point of contact is your child’s class teacher and/or </w:t>
            </w:r>
            <w:r w:rsidR="002347E8">
              <w:rPr>
                <w:rFonts w:ascii="Corbel" w:eastAsia="Corbel" w:hAnsi="Corbel" w:cs="Corbel"/>
                <w:sz w:val="24"/>
              </w:rPr>
              <w:t>Year Group Lead.</w:t>
            </w:r>
          </w:p>
          <w:p w:rsidR="00762AA1" w:rsidRDefault="009E1739">
            <w:r>
              <w:rPr>
                <w:rFonts w:ascii="Corbel" w:eastAsia="Corbel" w:hAnsi="Corbel" w:cs="Corbel"/>
                <w:sz w:val="24"/>
              </w:rPr>
              <w:t xml:space="preserve"> </w:t>
            </w:r>
          </w:p>
          <w:p w:rsidR="00762AA1" w:rsidRDefault="009E1739">
            <w:pPr>
              <w:spacing w:after="13" w:line="239" w:lineRule="auto"/>
            </w:pPr>
            <w:r>
              <w:rPr>
                <w:rFonts w:ascii="Corbel" w:eastAsia="Corbel" w:hAnsi="Corbel" w:cs="Corbel"/>
                <w:sz w:val="24"/>
              </w:rPr>
              <w:t xml:space="preserve">If you are not satisfied that your concern has been addressed, then you may make an appointment to speak to the Deputy Head Teacher.  If they cannot solve your issue, then an appointment can be made to speak to the Headteacher. </w:t>
            </w:r>
          </w:p>
          <w:p w:rsidR="00762AA1" w:rsidRDefault="009E1739">
            <w:r>
              <w:rPr>
                <w:rFonts w:ascii="Corbel" w:eastAsia="Corbel" w:hAnsi="Corbel" w:cs="Corbel"/>
                <w:sz w:val="24"/>
              </w:rPr>
              <w:t xml:space="preserve"> </w:t>
            </w:r>
          </w:p>
          <w:p w:rsidR="00762AA1" w:rsidRDefault="009E1739">
            <w:pPr>
              <w:spacing w:after="4" w:line="242" w:lineRule="auto"/>
            </w:pPr>
            <w:r>
              <w:rPr>
                <w:rFonts w:ascii="Corbel" w:eastAsia="Corbel" w:hAnsi="Corbel" w:cs="Corbel"/>
                <w:sz w:val="24"/>
              </w:rPr>
              <w:t xml:space="preserve">If you are not happy with the response, then you may contact the </w:t>
            </w:r>
            <w:r w:rsidR="002347E8">
              <w:rPr>
                <w:rFonts w:ascii="Corbel" w:eastAsia="Corbel" w:hAnsi="Corbel" w:cs="Corbel"/>
                <w:sz w:val="24"/>
              </w:rPr>
              <w:t>Local Advisory board (previously known as the Gove</w:t>
            </w:r>
            <w:r w:rsidR="00E64A48">
              <w:rPr>
                <w:rFonts w:ascii="Corbel" w:eastAsia="Corbel" w:hAnsi="Corbel" w:cs="Corbel"/>
                <w:sz w:val="24"/>
              </w:rPr>
              <w:t>r</w:t>
            </w:r>
            <w:r w:rsidR="002347E8">
              <w:rPr>
                <w:rFonts w:ascii="Corbel" w:eastAsia="Corbel" w:hAnsi="Corbel" w:cs="Corbel"/>
                <w:sz w:val="24"/>
              </w:rPr>
              <w:t>nors)</w:t>
            </w:r>
            <w:r>
              <w:rPr>
                <w:rFonts w:ascii="Corbel" w:eastAsia="Corbel" w:hAnsi="Corbel" w:cs="Corbel"/>
                <w:sz w:val="24"/>
              </w:rPr>
              <w:t xml:space="preserve"> through the school office. </w:t>
            </w:r>
          </w:p>
          <w:p w:rsidR="00762AA1" w:rsidRDefault="009E1739">
            <w:r>
              <w:rPr>
                <w:rFonts w:ascii="Corbel" w:eastAsia="Corbel" w:hAnsi="Corbel" w:cs="Corbel"/>
                <w:sz w:val="24"/>
              </w:rPr>
              <w:t xml:space="preserve"> </w:t>
            </w:r>
          </w:p>
          <w:p w:rsidR="002347E8" w:rsidRDefault="002347E8">
            <w:pPr>
              <w:rPr>
                <w:sz w:val="24"/>
              </w:rPr>
            </w:pPr>
            <w:r>
              <w:rPr>
                <w:rFonts w:ascii="Corbel" w:eastAsia="Corbel" w:hAnsi="Corbel" w:cs="Corbel"/>
                <w:sz w:val="24"/>
              </w:rPr>
              <w:t>Ms R Do</w:t>
            </w:r>
            <w:r w:rsidR="0013769D">
              <w:rPr>
                <w:rFonts w:ascii="Corbel" w:eastAsia="Corbel" w:hAnsi="Corbel" w:cs="Corbel"/>
                <w:sz w:val="24"/>
              </w:rPr>
              <w:t>u</w:t>
            </w:r>
            <w:bookmarkStart w:id="0" w:name="_GoBack"/>
            <w:bookmarkEnd w:id="0"/>
            <w:r>
              <w:rPr>
                <w:rFonts w:ascii="Corbel" w:eastAsia="Corbel" w:hAnsi="Corbel" w:cs="Corbel"/>
                <w:sz w:val="24"/>
              </w:rPr>
              <w:t xml:space="preserve">gan </w:t>
            </w:r>
            <w:r w:rsidR="009E1739">
              <w:rPr>
                <w:rFonts w:ascii="Corbel" w:eastAsia="Corbel" w:hAnsi="Corbel" w:cs="Corbel"/>
                <w:sz w:val="24"/>
              </w:rPr>
              <w:t xml:space="preserve">– </w:t>
            </w:r>
            <w:r>
              <w:rPr>
                <w:rFonts w:ascii="Corbel" w:eastAsia="Corbel" w:hAnsi="Corbel" w:cs="Corbel"/>
                <w:sz w:val="24"/>
              </w:rPr>
              <w:t>Chair of LAB</w:t>
            </w:r>
          </w:p>
          <w:p w:rsidR="00762AA1" w:rsidRDefault="002347E8">
            <w:r>
              <w:rPr>
                <w:rFonts w:ascii="Corbel" w:eastAsia="Corbel" w:hAnsi="Corbel" w:cs="Corbel"/>
                <w:sz w:val="24"/>
              </w:rPr>
              <w:t>Ms C Lines</w:t>
            </w:r>
            <w:r w:rsidR="009E1739">
              <w:rPr>
                <w:rFonts w:ascii="Corbel" w:eastAsia="Corbel" w:hAnsi="Corbel" w:cs="Corbel"/>
                <w:sz w:val="24"/>
              </w:rPr>
              <w:t xml:space="preserve"> – SEND Governor </w:t>
            </w:r>
          </w:p>
          <w:p w:rsidR="00762AA1" w:rsidRDefault="009E1739">
            <w:r>
              <w:t xml:space="preserve"> </w:t>
            </w:r>
          </w:p>
        </w:tc>
      </w:tr>
      <w:tr w:rsidR="00762AA1" w:rsidTr="00453D47">
        <w:trPr>
          <w:trHeight w:val="3591"/>
        </w:trPr>
        <w:tc>
          <w:tcPr>
            <w:tcW w:w="2544" w:type="dxa"/>
            <w:tcBorders>
              <w:top w:val="single" w:sz="4" w:space="0" w:color="000000"/>
              <w:left w:val="single" w:sz="4" w:space="0" w:color="000000"/>
              <w:bottom w:val="single" w:sz="4" w:space="0" w:color="000000"/>
              <w:right w:val="single" w:sz="4" w:space="0" w:color="000000"/>
            </w:tcBorders>
            <w:vAlign w:val="bottom"/>
          </w:tcPr>
          <w:p w:rsidR="00762AA1" w:rsidRDefault="009E1739">
            <w:pPr>
              <w:spacing w:after="123" w:line="216" w:lineRule="auto"/>
              <w:ind w:left="1166" w:right="464" w:hanging="663"/>
            </w:pPr>
            <w:r>
              <w:rPr>
                <w:noProof/>
              </w:rPr>
              <w:drawing>
                <wp:inline distT="0" distB="0" distL="0" distR="0">
                  <wp:extent cx="828675" cy="853224"/>
                  <wp:effectExtent l="0" t="0" r="0" b="0"/>
                  <wp:docPr id="1846" name="Picture 1846"/>
                  <wp:cNvGraphicFramePr/>
                  <a:graphic xmlns:a="http://schemas.openxmlformats.org/drawingml/2006/main">
                    <a:graphicData uri="http://schemas.openxmlformats.org/drawingml/2006/picture">
                      <pic:pic xmlns:pic="http://schemas.openxmlformats.org/drawingml/2006/picture">
                        <pic:nvPicPr>
                          <pic:cNvPr id="1846" name="Picture 1846"/>
                          <pic:cNvPicPr/>
                        </pic:nvPicPr>
                        <pic:blipFill>
                          <a:blip r:embed="rId64"/>
                          <a:stretch>
                            <a:fillRect/>
                          </a:stretch>
                        </pic:blipFill>
                        <pic:spPr>
                          <a:xfrm>
                            <a:off x="0" y="0"/>
                            <a:ext cx="828675" cy="853224"/>
                          </a:xfrm>
                          <a:prstGeom prst="rect">
                            <a:avLst/>
                          </a:prstGeom>
                        </pic:spPr>
                      </pic:pic>
                    </a:graphicData>
                  </a:graphic>
                </wp:inline>
              </w:drawing>
            </w:r>
            <w:r>
              <w:rPr>
                <w:rFonts w:ascii="Corbel" w:eastAsia="Corbel" w:hAnsi="Corbel" w:cs="Corbel"/>
              </w:rPr>
              <w:t xml:space="preserve">  </w:t>
            </w:r>
          </w:p>
          <w:p w:rsidR="00762AA1" w:rsidRDefault="002347E8">
            <w:pPr>
              <w:ind w:right="7"/>
              <w:jc w:val="center"/>
            </w:pPr>
            <w:r>
              <w:rPr>
                <w:rFonts w:ascii="Corbel" w:eastAsia="Corbel" w:hAnsi="Corbel" w:cs="Corbel"/>
                <w:b/>
                <w:sz w:val="32"/>
              </w:rPr>
              <w:t>Solihull</w:t>
            </w:r>
            <w:r w:rsidR="009E1739">
              <w:rPr>
                <w:rFonts w:ascii="Corbel" w:eastAsia="Corbel" w:hAnsi="Corbel" w:cs="Corbel"/>
                <w:b/>
                <w:sz w:val="32"/>
              </w:rPr>
              <w:t xml:space="preserve"> </w:t>
            </w:r>
          </w:p>
          <w:p w:rsidR="00762AA1" w:rsidRDefault="009E1739">
            <w:pPr>
              <w:ind w:right="6"/>
              <w:jc w:val="center"/>
            </w:pPr>
            <w:r>
              <w:rPr>
                <w:rFonts w:ascii="Corbel" w:eastAsia="Corbel" w:hAnsi="Corbel" w:cs="Corbel"/>
                <w:b/>
                <w:sz w:val="32"/>
              </w:rPr>
              <w:t xml:space="preserve">Local Offer  </w:t>
            </w:r>
          </w:p>
          <w:p w:rsidR="00762AA1" w:rsidRDefault="009E1739">
            <w:r>
              <w:t xml:space="preserve"> </w:t>
            </w:r>
          </w:p>
        </w:tc>
        <w:tc>
          <w:tcPr>
            <w:tcW w:w="7916" w:type="dxa"/>
            <w:tcBorders>
              <w:top w:val="single" w:sz="4" w:space="0" w:color="000000"/>
              <w:left w:val="single" w:sz="4" w:space="0" w:color="000000"/>
              <w:bottom w:val="single" w:sz="4" w:space="0" w:color="000000"/>
              <w:right w:val="single" w:sz="4" w:space="0" w:color="000000"/>
            </w:tcBorders>
          </w:tcPr>
          <w:p w:rsidR="00762AA1" w:rsidRDefault="009E1739">
            <w:pPr>
              <w:spacing w:line="242" w:lineRule="auto"/>
            </w:pPr>
            <w:r>
              <w:rPr>
                <w:rFonts w:ascii="Corbel" w:eastAsia="Corbel" w:hAnsi="Corbel" w:cs="Corbel"/>
                <w:sz w:val="24"/>
              </w:rPr>
              <w:t xml:space="preserve">The </w:t>
            </w:r>
            <w:r w:rsidR="002347E8">
              <w:rPr>
                <w:rFonts w:ascii="Corbel" w:eastAsia="Corbel" w:hAnsi="Corbel" w:cs="Corbel"/>
                <w:sz w:val="24"/>
              </w:rPr>
              <w:t>Solihull</w:t>
            </w:r>
            <w:r>
              <w:rPr>
                <w:rFonts w:ascii="Corbel" w:eastAsia="Corbel" w:hAnsi="Corbel" w:cs="Corbel"/>
                <w:sz w:val="24"/>
              </w:rPr>
              <w:t xml:space="preserve"> Local Authority Local Offer can be found at  </w:t>
            </w:r>
            <w:hyperlink r:id="rId65" w:history="1">
              <w:r w:rsidR="002347E8" w:rsidRPr="002347E8">
                <w:rPr>
                  <w:rStyle w:val="Hyperlink"/>
                  <w:rFonts w:ascii="Corbel" w:hAnsi="Corbel"/>
                  <w:sz w:val="24"/>
                </w:rPr>
                <w:t>https://www.solihull.gov.uk/children-and-family-support/localoffer</w:t>
              </w:r>
            </w:hyperlink>
            <w:r w:rsidR="002347E8" w:rsidRPr="002347E8">
              <w:rPr>
                <w:sz w:val="24"/>
              </w:rPr>
              <w:t xml:space="preserve">  </w:t>
            </w:r>
          </w:p>
          <w:p w:rsidR="00762AA1" w:rsidRDefault="009E1739">
            <w:r>
              <w:rPr>
                <w:sz w:val="24"/>
              </w:rPr>
              <w:t xml:space="preserve"> </w:t>
            </w:r>
          </w:p>
          <w:tbl>
            <w:tblPr>
              <w:tblStyle w:val="TableGrid"/>
              <w:tblW w:w="7688" w:type="dxa"/>
              <w:tblInd w:w="5" w:type="dxa"/>
              <w:tblCellMar>
                <w:top w:w="62" w:type="dxa"/>
                <w:left w:w="105" w:type="dxa"/>
                <w:right w:w="115" w:type="dxa"/>
              </w:tblCellMar>
              <w:tblLook w:val="04A0" w:firstRow="1" w:lastRow="0" w:firstColumn="1" w:lastColumn="0" w:noHBand="0" w:noVBand="1"/>
            </w:tblPr>
            <w:tblGrid>
              <w:gridCol w:w="5107"/>
              <w:gridCol w:w="2581"/>
            </w:tblGrid>
            <w:tr w:rsidR="00762AA1">
              <w:trPr>
                <w:trHeight w:val="350"/>
              </w:trPr>
              <w:tc>
                <w:tcPr>
                  <w:tcW w:w="5107" w:type="dxa"/>
                  <w:tcBorders>
                    <w:top w:val="single" w:sz="4" w:space="0" w:color="000000"/>
                    <w:left w:val="single" w:sz="4" w:space="0" w:color="000000"/>
                    <w:bottom w:val="single" w:sz="4" w:space="0" w:color="000000"/>
                    <w:right w:val="single" w:sz="4" w:space="0" w:color="000000"/>
                  </w:tcBorders>
                </w:tcPr>
                <w:p w:rsidR="00762AA1" w:rsidRPr="002347E8" w:rsidRDefault="002347E8">
                  <w:pPr>
                    <w:ind w:left="5"/>
                    <w:rPr>
                      <w:rFonts w:ascii="Corbel" w:hAnsi="Corbel"/>
                      <w:b/>
                    </w:rPr>
                  </w:pPr>
                  <w:r w:rsidRPr="002347E8">
                    <w:rPr>
                      <w:rFonts w:ascii="Corbel" w:hAnsi="Corbel"/>
                      <w:b/>
                      <w:sz w:val="28"/>
                    </w:rPr>
                    <w:t>EDSEN</w:t>
                  </w:r>
                </w:p>
              </w:tc>
              <w:tc>
                <w:tcPr>
                  <w:tcW w:w="2581" w:type="dxa"/>
                  <w:tcBorders>
                    <w:top w:val="single" w:sz="4" w:space="0" w:color="000000"/>
                    <w:left w:val="single" w:sz="4" w:space="0" w:color="000000"/>
                    <w:bottom w:val="single" w:sz="4" w:space="0" w:color="000000"/>
                    <w:right w:val="single" w:sz="4" w:space="0" w:color="000000"/>
                  </w:tcBorders>
                </w:tcPr>
                <w:p w:rsidR="00762AA1" w:rsidRPr="00B97886" w:rsidRDefault="002347E8">
                  <w:pPr>
                    <w:rPr>
                      <w:rFonts w:ascii="Corbel" w:hAnsi="Corbel"/>
                    </w:rPr>
                  </w:pPr>
                  <w:r w:rsidRPr="00B97886">
                    <w:rPr>
                      <w:rFonts w:ascii="Corbel" w:hAnsi="Corbel" w:cs="Helvetica"/>
                      <w:color w:val="2D2D2A"/>
                      <w:sz w:val="28"/>
                      <w:szCs w:val="27"/>
                      <w:shd w:val="clear" w:color="auto" w:fill="FFFFFF"/>
                    </w:rPr>
                    <w:t>0121 704 6690</w:t>
                  </w:r>
                </w:p>
              </w:tc>
            </w:tr>
            <w:tr w:rsidR="00762AA1">
              <w:trPr>
                <w:trHeight w:val="350"/>
              </w:trPr>
              <w:tc>
                <w:tcPr>
                  <w:tcW w:w="5107" w:type="dxa"/>
                  <w:tcBorders>
                    <w:top w:val="single" w:sz="4" w:space="0" w:color="000000"/>
                    <w:left w:val="single" w:sz="4" w:space="0" w:color="000000"/>
                    <w:bottom w:val="single" w:sz="4" w:space="0" w:color="000000"/>
                    <w:right w:val="single" w:sz="4" w:space="0" w:color="000000"/>
                  </w:tcBorders>
                </w:tcPr>
                <w:p w:rsidR="00762AA1" w:rsidRDefault="002347E8">
                  <w:pPr>
                    <w:ind w:left="5"/>
                  </w:pPr>
                  <w:r w:rsidRPr="002347E8">
                    <w:rPr>
                      <w:rFonts w:ascii="Corbel" w:eastAsia="Corbel" w:hAnsi="Corbel" w:cs="Corbel"/>
                      <w:b/>
                      <w:sz w:val="28"/>
                    </w:rPr>
                    <w:t>School Nursing Service</w:t>
                  </w:r>
                </w:p>
              </w:tc>
              <w:tc>
                <w:tcPr>
                  <w:tcW w:w="2581" w:type="dxa"/>
                  <w:tcBorders>
                    <w:top w:val="single" w:sz="4" w:space="0" w:color="000000"/>
                    <w:left w:val="single" w:sz="4" w:space="0" w:color="000000"/>
                    <w:bottom w:val="single" w:sz="4" w:space="0" w:color="000000"/>
                    <w:right w:val="single" w:sz="4" w:space="0" w:color="000000"/>
                  </w:tcBorders>
                </w:tcPr>
                <w:p w:rsidR="00762AA1" w:rsidRDefault="002347E8">
                  <w:r w:rsidRPr="002347E8">
                    <w:rPr>
                      <w:rFonts w:ascii="Corbel" w:eastAsia="Corbel" w:hAnsi="Corbel" w:cs="Corbel"/>
                      <w:sz w:val="28"/>
                    </w:rPr>
                    <w:t>07480 635496</w:t>
                  </w:r>
                </w:p>
              </w:tc>
            </w:tr>
            <w:tr w:rsidR="00762AA1">
              <w:trPr>
                <w:trHeight w:val="360"/>
              </w:trPr>
              <w:tc>
                <w:tcPr>
                  <w:tcW w:w="5107" w:type="dxa"/>
                  <w:tcBorders>
                    <w:top w:val="single" w:sz="4" w:space="0" w:color="000000"/>
                    <w:left w:val="single" w:sz="4" w:space="0" w:color="000000"/>
                    <w:bottom w:val="single" w:sz="4" w:space="0" w:color="000000"/>
                    <w:right w:val="single" w:sz="4" w:space="0" w:color="000000"/>
                  </w:tcBorders>
                </w:tcPr>
                <w:p w:rsidR="00762AA1" w:rsidRDefault="00453D47">
                  <w:pPr>
                    <w:ind w:left="5"/>
                  </w:pPr>
                  <w:r>
                    <w:rPr>
                      <w:rFonts w:ascii="Corbel" w:eastAsia="Corbel" w:hAnsi="Corbel" w:cs="Corbel"/>
                      <w:b/>
                      <w:sz w:val="28"/>
                    </w:rPr>
                    <w:t>Solihull Family Hubs</w:t>
                  </w:r>
                  <w:r w:rsidR="009E1739">
                    <w:rPr>
                      <w:rFonts w:ascii="Corbel" w:eastAsia="Corbel" w:hAnsi="Corbel" w:cs="Corbel"/>
                      <w:sz w:val="28"/>
                    </w:rPr>
                    <w:t xml:space="preserve">     </w:t>
                  </w:r>
                </w:p>
              </w:tc>
              <w:tc>
                <w:tcPr>
                  <w:tcW w:w="2581" w:type="dxa"/>
                  <w:tcBorders>
                    <w:top w:val="single" w:sz="4" w:space="0" w:color="000000"/>
                    <w:left w:val="single" w:sz="4" w:space="0" w:color="000000"/>
                    <w:bottom w:val="single" w:sz="4" w:space="0" w:color="000000"/>
                    <w:right w:val="single" w:sz="4" w:space="0" w:color="000000"/>
                  </w:tcBorders>
                </w:tcPr>
                <w:p w:rsidR="00762AA1" w:rsidRDefault="00453D47">
                  <w:r w:rsidRPr="00453D47">
                    <w:rPr>
                      <w:rFonts w:ascii="Corbel" w:eastAsia="Corbel" w:hAnsi="Corbel" w:cs="Corbel"/>
                      <w:sz w:val="28"/>
                    </w:rPr>
                    <w:t>0121 704 6017</w:t>
                  </w:r>
                </w:p>
              </w:tc>
            </w:tr>
            <w:tr w:rsidR="00762AA1">
              <w:trPr>
                <w:trHeight w:val="411"/>
              </w:trPr>
              <w:tc>
                <w:tcPr>
                  <w:tcW w:w="5107" w:type="dxa"/>
                  <w:tcBorders>
                    <w:top w:val="single" w:sz="4" w:space="0" w:color="000000"/>
                    <w:left w:val="single" w:sz="4" w:space="0" w:color="000000"/>
                    <w:bottom w:val="single" w:sz="4" w:space="0" w:color="000000"/>
                    <w:right w:val="single" w:sz="4" w:space="0" w:color="000000"/>
                  </w:tcBorders>
                </w:tcPr>
                <w:p w:rsidR="00762AA1" w:rsidRPr="00453D47" w:rsidRDefault="00453D47">
                  <w:pPr>
                    <w:ind w:left="5"/>
                    <w:rPr>
                      <w:rFonts w:ascii="Corbel" w:hAnsi="Corbel"/>
                      <w:b/>
                    </w:rPr>
                  </w:pPr>
                  <w:proofErr w:type="spellStart"/>
                  <w:r w:rsidRPr="00453D47">
                    <w:rPr>
                      <w:rFonts w:ascii="Corbel" w:hAnsi="Corbel"/>
                      <w:b/>
                      <w:sz w:val="28"/>
                    </w:rPr>
                    <w:t>SENDIAss</w:t>
                  </w:r>
                  <w:proofErr w:type="spellEnd"/>
                </w:p>
              </w:tc>
              <w:tc>
                <w:tcPr>
                  <w:tcW w:w="2581" w:type="dxa"/>
                  <w:tcBorders>
                    <w:top w:val="single" w:sz="4" w:space="0" w:color="000000"/>
                    <w:left w:val="single" w:sz="4" w:space="0" w:color="000000"/>
                    <w:bottom w:val="single" w:sz="4" w:space="0" w:color="000000"/>
                    <w:right w:val="single" w:sz="4" w:space="0" w:color="000000"/>
                  </w:tcBorders>
                </w:tcPr>
                <w:p w:rsidR="00762AA1" w:rsidRDefault="00453D47">
                  <w:r w:rsidRPr="00453D47">
                    <w:rPr>
                      <w:rFonts w:ascii="Corbel" w:eastAsia="Corbel" w:hAnsi="Corbel" w:cs="Corbel"/>
                      <w:sz w:val="28"/>
                    </w:rPr>
                    <w:t>0121 516 5173</w:t>
                  </w:r>
                </w:p>
              </w:tc>
            </w:tr>
          </w:tbl>
          <w:p w:rsidR="00762AA1" w:rsidRDefault="00762AA1"/>
        </w:tc>
      </w:tr>
    </w:tbl>
    <w:p w:rsidR="00762AA1" w:rsidRDefault="009E1739">
      <w:pPr>
        <w:spacing w:after="0"/>
        <w:jc w:val="both"/>
      </w:pPr>
      <w:r>
        <w:t xml:space="preserve"> </w:t>
      </w:r>
    </w:p>
    <w:sectPr w:rsidR="00762AA1">
      <w:headerReference w:type="even" r:id="rId66"/>
      <w:headerReference w:type="default" r:id="rId67"/>
      <w:footerReference w:type="even" r:id="rId68"/>
      <w:footerReference w:type="default" r:id="rId69"/>
      <w:headerReference w:type="first" r:id="rId70"/>
      <w:footerReference w:type="first" r:id="rId71"/>
      <w:pgSz w:w="11905" w:h="16840"/>
      <w:pgMar w:top="981" w:right="849" w:bottom="1106" w:left="72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783" w:rsidRDefault="00755783">
      <w:pPr>
        <w:spacing w:after="0" w:line="240" w:lineRule="auto"/>
      </w:pPr>
      <w:r>
        <w:separator/>
      </w:r>
    </w:p>
  </w:endnote>
  <w:endnote w:type="continuationSeparator" w:id="0">
    <w:p w:rsidR="00755783" w:rsidRDefault="00755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1739" w:rsidRDefault="009E1739">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10315575</wp:posOffset>
              </wp:positionV>
              <wp:extent cx="6953250" cy="76200"/>
              <wp:effectExtent l="0" t="0" r="0" b="0"/>
              <wp:wrapSquare wrapText="bothSides"/>
              <wp:docPr id="18389" name="Group 18389"/>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9169" name="Shape 19169"/>
                      <wps:cNvSpPr/>
                      <wps:spPr>
                        <a:xfrm>
                          <a:off x="0" y="0"/>
                          <a:ext cx="76517" cy="76200"/>
                        </a:xfrm>
                        <a:custGeom>
                          <a:avLst/>
                          <a:gdLst/>
                          <a:ahLst/>
                          <a:cxnLst/>
                          <a:rect l="0" t="0" r="0" b="0"/>
                          <a:pathLst>
                            <a:path w="76517" h="76200">
                              <a:moveTo>
                                <a:pt x="0" y="0"/>
                              </a:moveTo>
                              <a:lnTo>
                                <a:pt x="76517" y="0"/>
                              </a:lnTo>
                              <a:lnTo>
                                <a:pt x="76517"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70" name="Shape 19170"/>
                      <wps:cNvSpPr/>
                      <wps:spPr>
                        <a:xfrm>
                          <a:off x="76517" y="0"/>
                          <a:ext cx="6800469" cy="76200"/>
                        </a:xfrm>
                        <a:custGeom>
                          <a:avLst/>
                          <a:gdLst/>
                          <a:ahLst/>
                          <a:cxnLst/>
                          <a:rect l="0" t="0" r="0" b="0"/>
                          <a:pathLst>
                            <a:path w="6800469" h="76200">
                              <a:moveTo>
                                <a:pt x="0" y="0"/>
                              </a:moveTo>
                              <a:lnTo>
                                <a:pt x="6800469" y="0"/>
                              </a:lnTo>
                              <a:lnTo>
                                <a:pt x="6800469"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71" name="Shape 19171"/>
                      <wps:cNvSpPr/>
                      <wps:spPr>
                        <a:xfrm>
                          <a:off x="687705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89" style="width:547.5pt;height:6pt;position:absolute;mso-position-horizontal-relative:page;mso-position-horizontal:absolute;margin-left:24pt;mso-position-vertical-relative:page;margin-top:812.25pt;" coordsize="69532,762">
              <v:shape id="Shape 19172" style="position:absolute;width:765;height:762;left:0;top:0;" coordsize="76517,76200" path="m0,0l76517,0l76517,76200l0,76200l0,0">
                <v:stroke weight="0pt" endcap="flat" joinstyle="miter" miterlimit="10" on="false" color="#000000" opacity="0"/>
                <v:fill on="true" color="#00b050"/>
              </v:shape>
              <v:shape id="Shape 19173" style="position:absolute;width:68004;height:762;left:765;top:0;" coordsize="6800469,76200" path="m0,0l6800469,0l6800469,76200l0,76200l0,0">
                <v:stroke weight="0pt" endcap="flat" joinstyle="miter" miterlimit="10" on="false" color="#000000" opacity="0"/>
                <v:fill on="true" color="#00b050"/>
              </v:shape>
              <v:shape id="Shape 19174" style="position:absolute;width:762;height:762;left:68770;top:0;" coordsize="76200,76200" path="m0,0l76200,0l76200,76200l0,76200l0,0">
                <v:stroke weight="0pt" endcap="flat" joinstyle="miter" miterlimit="10" on="false" color="#000000" opacity="0"/>
                <v:fill on="true" color="#00b050"/>
              </v:shape>
              <w10:wrap type="square"/>
            </v:group>
          </w:pict>
        </mc:Fallback>
      </mc:AlternateContent>
    </w:r>
    <w:r>
      <w:t xml:space="preserve">thelittlesenresourceshop.co.uk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9331287"/>
      <w:docPartObj>
        <w:docPartGallery w:val="Page Numbers (Bottom of Page)"/>
        <w:docPartUnique/>
      </w:docPartObj>
    </w:sdtPr>
    <w:sdtEndPr>
      <w:rPr>
        <w:noProof/>
      </w:rPr>
    </w:sdtEndPr>
    <w:sdtContent>
      <w:p w:rsidR="009E1739" w:rsidRDefault="009E17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E1739" w:rsidRDefault="009E1739">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1739" w:rsidRDefault="009E1739">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10315575</wp:posOffset>
              </wp:positionV>
              <wp:extent cx="6953250" cy="76200"/>
              <wp:effectExtent l="0" t="0" r="0" b="0"/>
              <wp:wrapSquare wrapText="bothSides"/>
              <wp:docPr id="18341" name="Group 18341"/>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9157" name="Shape 19157"/>
                      <wps:cNvSpPr/>
                      <wps:spPr>
                        <a:xfrm>
                          <a:off x="0" y="0"/>
                          <a:ext cx="76517" cy="76200"/>
                        </a:xfrm>
                        <a:custGeom>
                          <a:avLst/>
                          <a:gdLst/>
                          <a:ahLst/>
                          <a:cxnLst/>
                          <a:rect l="0" t="0" r="0" b="0"/>
                          <a:pathLst>
                            <a:path w="76517" h="76200">
                              <a:moveTo>
                                <a:pt x="0" y="0"/>
                              </a:moveTo>
                              <a:lnTo>
                                <a:pt x="76517" y="0"/>
                              </a:lnTo>
                              <a:lnTo>
                                <a:pt x="76517"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58" name="Shape 19158"/>
                      <wps:cNvSpPr/>
                      <wps:spPr>
                        <a:xfrm>
                          <a:off x="76517" y="0"/>
                          <a:ext cx="6800469" cy="76200"/>
                        </a:xfrm>
                        <a:custGeom>
                          <a:avLst/>
                          <a:gdLst/>
                          <a:ahLst/>
                          <a:cxnLst/>
                          <a:rect l="0" t="0" r="0" b="0"/>
                          <a:pathLst>
                            <a:path w="6800469" h="76200">
                              <a:moveTo>
                                <a:pt x="0" y="0"/>
                              </a:moveTo>
                              <a:lnTo>
                                <a:pt x="6800469" y="0"/>
                              </a:lnTo>
                              <a:lnTo>
                                <a:pt x="6800469"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59" name="Shape 19159"/>
                      <wps:cNvSpPr/>
                      <wps:spPr>
                        <a:xfrm>
                          <a:off x="687705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41" style="width:547.5pt;height:6pt;position:absolute;mso-position-horizontal-relative:page;mso-position-horizontal:absolute;margin-left:24pt;mso-position-vertical-relative:page;margin-top:812.25pt;" coordsize="69532,762">
              <v:shape id="Shape 19160" style="position:absolute;width:765;height:762;left:0;top:0;" coordsize="76517,76200" path="m0,0l76517,0l76517,76200l0,76200l0,0">
                <v:stroke weight="0pt" endcap="flat" joinstyle="miter" miterlimit="10" on="false" color="#000000" opacity="0"/>
                <v:fill on="true" color="#00b050"/>
              </v:shape>
              <v:shape id="Shape 19161" style="position:absolute;width:68004;height:762;left:765;top:0;" coordsize="6800469,76200" path="m0,0l6800469,0l6800469,76200l0,76200l0,0">
                <v:stroke weight="0pt" endcap="flat" joinstyle="miter" miterlimit="10" on="false" color="#000000" opacity="0"/>
                <v:fill on="true" color="#00b050"/>
              </v:shape>
              <v:shape id="Shape 19162" style="position:absolute;width:762;height:762;left:68770;top:0;" coordsize="76200,76200" path="m0,0l76200,0l76200,76200l0,76200l0,0">
                <v:stroke weight="0pt" endcap="flat" joinstyle="miter" miterlimit="10" on="false" color="#000000" opacity="0"/>
                <v:fill on="true" color="#00b050"/>
              </v:shape>
              <w10:wrap type="square"/>
            </v:group>
          </w:pict>
        </mc:Fallback>
      </mc:AlternateContent>
    </w:r>
    <w:r>
      <w:t xml:space="preserve">thelittlesenresourceshop.co.uk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783" w:rsidRDefault="00755783">
      <w:pPr>
        <w:spacing w:after="0" w:line="240" w:lineRule="auto"/>
      </w:pPr>
      <w:r>
        <w:separator/>
      </w:r>
    </w:p>
  </w:footnote>
  <w:footnote w:type="continuationSeparator" w:id="0">
    <w:p w:rsidR="00755783" w:rsidRDefault="00755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1739" w:rsidRDefault="009E1739">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3250" cy="76200"/>
              <wp:effectExtent l="0" t="0" r="0" b="0"/>
              <wp:wrapSquare wrapText="bothSides"/>
              <wp:docPr id="18375" name="Group 18375"/>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9147" name="Shape 19147"/>
                      <wps:cNvSpPr/>
                      <wps:spPr>
                        <a:xfrm>
                          <a:off x="0" y="0"/>
                          <a:ext cx="76517" cy="76200"/>
                        </a:xfrm>
                        <a:custGeom>
                          <a:avLst/>
                          <a:gdLst/>
                          <a:ahLst/>
                          <a:cxnLst/>
                          <a:rect l="0" t="0" r="0" b="0"/>
                          <a:pathLst>
                            <a:path w="76517" h="76200">
                              <a:moveTo>
                                <a:pt x="0" y="0"/>
                              </a:moveTo>
                              <a:lnTo>
                                <a:pt x="76517" y="0"/>
                              </a:lnTo>
                              <a:lnTo>
                                <a:pt x="76517"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48" name="Shape 19148"/>
                      <wps:cNvSpPr/>
                      <wps:spPr>
                        <a:xfrm>
                          <a:off x="76517" y="0"/>
                          <a:ext cx="6800469" cy="76200"/>
                        </a:xfrm>
                        <a:custGeom>
                          <a:avLst/>
                          <a:gdLst/>
                          <a:ahLst/>
                          <a:cxnLst/>
                          <a:rect l="0" t="0" r="0" b="0"/>
                          <a:pathLst>
                            <a:path w="6800469" h="76200">
                              <a:moveTo>
                                <a:pt x="0" y="0"/>
                              </a:moveTo>
                              <a:lnTo>
                                <a:pt x="6800469" y="0"/>
                              </a:lnTo>
                              <a:lnTo>
                                <a:pt x="6800469"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49" name="Shape 19149"/>
                      <wps:cNvSpPr/>
                      <wps:spPr>
                        <a:xfrm>
                          <a:off x="687705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75" style="width:547.5pt;height:6pt;position:absolute;mso-position-horizontal-relative:page;mso-position-horizontal:absolute;margin-left:24pt;mso-position-vertical-relative:page;margin-top:24pt;" coordsize="69532,762">
              <v:shape id="Shape 19150" style="position:absolute;width:765;height:762;left:0;top:0;" coordsize="76517,76200" path="m0,0l76517,0l76517,76200l0,76200l0,0">
                <v:stroke weight="0pt" endcap="flat" joinstyle="miter" miterlimit="10" on="false" color="#000000" opacity="0"/>
                <v:fill on="true" color="#00b050"/>
              </v:shape>
              <v:shape id="Shape 19151" style="position:absolute;width:68004;height:762;left:765;top:0;" coordsize="6800469,76200" path="m0,0l6800469,0l6800469,76200l0,76200l0,0">
                <v:stroke weight="0pt" endcap="flat" joinstyle="miter" miterlimit="10" on="false" color="#000000" opacity="0"/>
                <v:fill on="true" color="#00b050"/>
              </v:shape>
              <v:shape id="Shape 19152" style="position:absolute;width:762;height:762;left:68770;top:0;" coordsize="76200,76200" path="m0,0l76200,0l76200,76200l0,76200l0,0">
                <v:stroke weight="0pt" endcap="flat" joinstyle="miter" miterlimit="10" on="false" color="#000000" opacity="0"/>
                <v:fill on="true" color="#00b050"/>
              </v:shape>
              <w10:wrap type="square"/>
            </v:group>
          </w:pict>
        </mc:Fallback>
      </mc:AlternateContent>
    </w:r>
    <w:r>
      <w:t xml:space="preserve"> </w:t>
    </w:r>
  </w:p>
  <w:p w:rsidR="009E1739" w:rsidRDefault="009E1739">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381000</wp:posOffset>
              </wp:positionV>
              <wp:extent cx="6953250" cy="9934575"/>
              <wp:effectExtent l="0" t="0" r="0" b="0"/>
              <wp:wrapNone/>
              <wp:docPr id="18379" name="Group 18379"/>
              <wp:cNvGraphicFramePr/>
              <a:graphic xmlns:a="http://schemas.openxmlformats.org/drawingml/2006/main">
                <a:graphicData uri="http://schemas.microsoft.com/office/word/2010/wordprocessingGroup">
                  <wpg:wgp>
                    <wpg:cNvGrpSpPr/>
                    <wpg:grpSpPr>
                      <a:xfrm>
                        <a:off x="0" y="0"/>
                        <a:ext cx="6953250" cy="9934575"/>
                        <a:chOff x="0" y="0"/>
                        <a:chExt cx="6953250" cy="9934575"/>
                      </a:xfrm>
                    </wpg:grpSpPr>
                    <wps:wsp>
                      <wps:cNvPr id="19153" name="Shape 19153"/>
                      <wps:cNvSpPr/>
                      <wps:spPr>
                        <a:xfrm>
                          <a:off x="0" y="0"/>
                          <a:ext cx="76517" cy="9934575"/>
                        </a:xfrm>
                        <a:custGeom>
                          <a:avLst/>
                          <a:gdLst/>
                          <a:ahLst/>
                          <a:cxnLst/>
                          <a:rect l="0" t="0" r="0" b="0"/>
                          <a:pathLst>
                            <a:path w="76517" h="9934575">
                              <a:moveTo>
                                <a:pt x="0" y="0"/>
                              </a:moveTo>
                              <a:lnTo>
                                <a:pt x="76517" y="0"/>
                              </a:lnTo>
                              <a:lnTo>
                                <a:pt x="76517" y="9934575"/>
                              </a:lnTo>
                              <a:lnTo>
                                <a:pt x="0" y="993457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54" name="Shape 19154"/>
                      <wps:cNvSpPr/>
                      <wps:spPr>
                        <a:xfrm>
                          <a:off x="6877050" y="0"/>
                          <a:ext cx="76200" cy="9934575"/>
                        </a:xfrm>
                        <a:custGeom>
                          <a:avLst/>
                          <a:gdLst/>
                          <a:ahLst/>
                          <a:cxnLst/>
                          <a:rect l="0" t="0" r="0" b="0"/>
                          <a:pathLst>
                            <a:path w="76200" h="9934575">
                              <a:moveTo>
                                <a:pt x="0" y="0"/>
                              </a:moveTo>
                              <a:lnTo>
                                <a:pt x="76200" y="0"/>
                              </a:lnTo>
                              <a:lnTo>
                                <a:pt x="76200" y="9934575"/>
                              </a:lnTo>
                              <a:lnTo>
                                <a:pt x="0" y="993457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79" style="width:547.5pt;height:782.25pt;position:absolute;z-index:-2147483648;mso-position-horizontal-relative:page;mso-position-horizontal:absolute;margin-left:24pt;mso-position-vertical-relative:page;margin-top:30pt;" coordsize="69532,99345">
              <v:shape id="Shape 19155" style="position:absolute;width:765;height:99345;left:0;top:0;" coordsize="76517,9934575" path="m0,0l76517,0l76517,9934575l0,9934575l0,0">
                <v:stroke weight="0pt" endcap="flat" joinstyle="miter" miterlimit="10" on="false" color="#000000" opacity="0"/>
                <v:fill on="true" color="#00b050"/>
              </v:shape>
              <v:shape id="Shape 19156" style="position:absolute;width:762;height:99345;left:68770;top:0;" coordsize="76200,9934575" path="m0,0l76200,0l76200,9934575l0,9934575l0,0">
                <v:stroke weight="0pt" endcap="flat" joinstyle="miter" miterlimit="10" on="false" color="#000000" opacity="0"/>
                <v:fill on="true" color="#00b05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1739" w:rsidRDefault="009E1739">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3250" cy="76200"/>
              <wp:effectExtent l="0" t="0" r="0" b="0"/>
              <wp:wrapSquare wrapText="bothSides"/>
              <wp:docPr id="18351" name="Group 18351"/>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9137" name="Shape 19137"/>
                      <wps:cNvSpPr/>
                      <wps:spPr>
                        <a:xfrm>
                          <a:off x="0" y="0"/>
                          <a:ext cx="76517" cy="76200"/>
                        </a:xfrm>
                        <a:custGeom>
                          <a:avLst/>
                          <a:gdLst/>
                          <a:ahLst/>
                          <a:cxnLst/>
                          <a:rect l="0" t="0" r="0" b="0"/>
                          <a:pathLst>
                            <a:path w="76517" h="76200">
                              <a:moveTo>
                                <a:pt x="0" y="0"/>
                              </a:moveTo>
                              <a:lnTo>
                                <a:pt x="76517" y="0"/>
                              </a:lnTo>
                              <a:lnTo>
                                <a:pt x="76517"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38" name="Shape 19138"/>
                      <wps:cNvSpPr/>
                      <wps:spPr>
                        <a:xfrm>
                          <a:off x="76517" y="0"/>
                          <a:ext cx="6800469" cy="76200"/>
                        </a:xfrm>
                        <a:custGeom>
                          <a:avLst/>
                          <a:gdLst/>
                          <a:ahLst/>
                          <a:cxnLst/>
                          <a:rect l="0" t="0" r="0" b="0"/>
                          <a:pathLst>
                            <a:path w="6800469" h="76200">
                              <a:moveTo>
                                <a:pt x="0" y="0"/>
                              </a:moveTo>
                              <a:lnTo>
                                <a:pt x="6800469" y="0"/>
                              </a:lnTo>
                              <a:lnTo>
                                <a:pt x="6800469"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39" name="Shape 19139"/>
                      <wps:cNvSpPr/>
                      <wps:spPr>
                        <a:xfrm>
                          <a:off x="687705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51" style="width:547.5pt;height:6pt;position:absolute;mso-position-horizontal-relative:page;mso-position-horizontal:absolute;margin-left:24pt;mso-position-vertical-relative:page;margin-top:24pt;" coordsize="69532,762">
              <v:shape id="Shape 19140" style="position:absolute;width:765;height:762;left:0;top:0;" coordsize="76517,76200" path="m0,0l76517,0l76517,76200l0,76200l0,0">
                <v:stroke weight="0pt" endcap="flat" joinstyle="miter" miterlimit="10" on="false" color="#000000" opacity="0"/>
                <v:fill on="true" color="#00b050"/>
              </v:shape>
              <v:shape id="Shape 19141" style="position:absolute;width:68004;height:762;left:765;top:0;" coordsize="6800469,76200" path="m0,0l6800469,0l6800469,76200l0,76200l0,0">
                <v:stroke weight="0pt" endcap="flat" joinstyle="miter" miterlimit="10" on="false" color="#000000" opacity="0"/>
                <v:fill on="true" color="#00b050"/>
              </v:shape>
              <v:shape id="Shape 19142" style="position:absolute;width:762;height:762;left:68770;top:0;" coordsize="76200,76200" path="m0,0l76200,0l76200,76200l0,76200l0,0">
                <v:stroke weight="0pt" endcap="flat" joinstyle="miter" miterlimit="10" on="false" color="#000000" opacity="0"/>
                <v:fill on="true" color="#00b050"/>
              </v:shape>
              <w10:wrap type="square"/>
            </v:group>
          </w:pict>
        </mc:Fallback>
      </mc:AlternateContent>
    </w:r>
    <w:r>
      <w:t xml:space="preserve"> </w:t>
    </w:r>
  </w:p>
  <w:p w:rsidR="009E1739" w:rsidRDefault="009E1739">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381000</wp:posOffset>
              </wp:positionV>
              <wp:extent cx="6953250" cy="9934575"/>
              <wp:effectExtent l="0" t="0" r="0" b="0"/>
              <wp:wrapNone/>
              <wp:docPr id="18355" name="Group 18355"/>
              <wp:cNvGraphicFramePr/>
              <a:graphic xmlns:a="http://schemas.openxmlformats.org/drawingml/2006/main">
                <a:graphicData uri="http://schemas.microsoft.com/office/word/2010/wordprocessingGroup">
                  <wpg:wgp>
                    <wpg:cNvGrpSpPr/>
                    <wpg:grpSpPr>
                      <a:xfrm>
                        <a:off x="0" y="0"/>
                        <a:ext cx="6953250" cy="9934575"/>
                        <a:chOff x="0" y="0"/>
                        <a:chExt cx="6953250" cy="9934575"/>
                      </a:xfrm>
                    </wpg:grpSpPr>
                    <wps:wsp>
                      <wps:cNvPr id="19143" name="Shape 19143"/>
                      <wps:cNvSpPr/>
                      <wps:spPr>
                        <a:xfrm>
                          <a:off x="0" y="0"/>
                          <a:ext cx="76517" cy="9934575"/>
                        </a:xfrm>
                        <a:custGeom>
                          <a:avLst/>
                          <a:gdLst/>
                          <a:ahLst/>
                          <a:cxnLst/>
                          <a:rect l="0" t="0" r="0" b="0"/>
                          <a:pathLst>
                            <a:path w="76517" h="9934575">
                              <a:moveTo>
                                <a:pt x="0" y="0"/>
                              </a:moveTo>
                              <a:lnTo>
                                <a:pt x="76517" y="0"/>
                              </a:lnTo>
                              <a:lnTo>
                                <a:pt x="76517" y="9934575"/>
                              </a:lnTo>
                              <a:lnTo>
                                <a:pt x="0" y="993457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44" name="Shape 19144"/>
                      <wps:cNvSpPr/>
                      <wps:spPr>
                        <a:xfrm>
                          <a:off x="6877050" y="0"/>
                          <a:ext cx="76200" cy="9934575"/>
                        </a:xfrm>
                        <a:custGeom>
                          <a:avLst/>
                          <a:gdLst/>
                          <a:ahLst/>
                          <a:cxnLst/>
                          <a:rect l="0" t="0" r="0" b="0"/>
                          <a:pathLst>
                            <a:path w="76200" h="9934575">
                              <a:moveTo>
                                <a:pt x="0" y="0"/>
                              </a:moveTo>
                              <a:lnTo>
                                <a:pt x="76200" y="0"/>
                              </a:lnTo>
                              <a:lnTo>
                                <a:pt x="76200" y="9934575"/>
                              </a:lnTo>
                              <a:lnTo>
                                <a:pt x="0" y="993457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55" style="width:547.5pt;height:782.25pt;position:absolute;z-index:-2147483648;mso-position-horizontal-relative:page;mso-position-horizontal:absolute;margin-left:24pt;mso-position-vertical-relative:page;margin-top:30pt;" coordsize="69532,99345">
              <v:shape id="Shape 19145" style="position:absolute;width:765;height:99345;left:0;top:0;" coordsize="76517,9934575" path="m0,0l76517,0l76517,9934575l0,9934575l0,0">
                <v:stroke weight="0pt" endcap="flat" joinstyle="miter" miterlimit="10" on="false" color="#000000" opacity="0"/>
                <v:fill on="true" color="#00b050"/>
              </v:shape>
              <v:shape id="Shape 19146" style="position:absolute;width:762;height:99345;left:68770;top:0;" coordsize="76200,9934575" path="m0,0l76200,0l76200,9934575l0,9934575l0,0">
                <v:stroke weight="0pt" endcap="flat" joinstyle="miter" miterlimit="10" on="false" color="#000000" opacity="0"/>
                <v:fill on="true" color="#00b05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1739" w:rsidRDefault="009E1739">
    <w:pPr>
      <w:spacing w:after="0"/>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3250" cy="76200"/>
              <wp:effectExtent l="0" t="0" r="0" b="0"/>
              <wp:wrapSquare wrapText="bothSides"/>
              <wp:docPr id="18327" name="Group 18327"/>
              <wp:cNvGraphicFramePr/>
              <a:graphic xmlns:a="http://schemas.openxmlformats.org/drawingml/2006/main">
                <a:graphicData uri="http://schemas.microsoft.com/office/word/2010/wordprocessingGroup">
                  <wpg:wgp>
                    <wpg:cNvGrpSpPr/>
                    <wpg:grpSpPr>
                      <a:xfrm>
                        <a:off x="0" y="0"/>
                        <a:ext cx="6953250" cy="76200"/>
                        <a:chOff x="0" y="0"/>
                        <a:chExt cx="6953250" cy="76200"/>
                      </a:xfrm>
                    </wpg:grpSpPr>
                    <wps:wsp>
                      <wps:cNvPr id="19127" name="Shape 19127"/>
                      <wps:cNvSpPr/>
                      <wps:spPr>
                        <a:xfrm>
                          <a:off x="0" y="0"/>
                          <a:ext cx="76517" cy="76200"/>
                        </a:xfrm>
                        <a:custGeom>
                          <a:avLst/>
                          <a:gdLst/>
                          <a:ahLst/>
                          <a:cxnLst/>
                          <a:rect l="0" t="0" r="0" b="0"/>
                          <a:pathLst>
                            <a:path w="76517" h="76200">
                              <a:moveTo>
                                <a:pt x="0" y="0"/>
                              </a:moveTo>
                              <a:lnTo>
                                <a:pt x="76517" y="0"/>
                              </a:lnTo>
                              <a:lnTo>
                                <a:pt x="76517"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28" name="Shape 19128"/>
                      <wps:cNvSpPr/>
                      <wps:spPr>
                        <a:xfrm>
                          <a:off x="76517" y="0"/>
                          <a:ext cx="6800469" cy="76200"/>
                        </a:xfrm>
                        <a:custGeom>
                          <a:avLst/>
                          <a:gdLst/>
                          <a:ahLst/>
                          <a:cxnLst/>
                          <a:rect l="0" t="0" r="0" b="0"/>
                          <a:pathLst>
                            <a:path w="6800469" h="76200">
                              <a:moveTo>
                                <a:pt x="0" y="0"/>
                              </a:moveTo>
                              <a:lnTo>
                                <a:pt x="6800469" y="0"/>
                              </a:lnTo>
                              <a:lnTo>
                                <a:pt x="6800469"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29" name="Shape 19129"/>
                      <wps:cNvSpPr/>
                      <wps:spPr>
                        <a:xfrm>
                          <a:off x="6877050" y="0"/>
                          <a:ext cx="76200" cy="76200"/>
                        </a:xfrm>
                        <a:custGeom>
                          <a:avLst/>
                          <a:gdLst/>
                          <a:ahLst/>
                          <a:cxnLst/>
                          <a:rect l="0" t="0" r="0" b="0"/>
                          <a:pathLst>
                            <a:path w="76200" h="76200">
                              <a:moveTo>
                                <a:pt x="0" y="0"/>
                              </a:moveTo>
                              <a:lnTo>
                                <a:pt x="76200" y="0"/>
                              </a:lnTo>
                              <a:lnTo>
                                <a:pt x="76200" y="76200"/>
                              </a:lnTo>
                              <a:lnTo>
                                <a:pt x="0" y="76200"/>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27" style="width:547.5pt;height:6pt;position:absolute;mso-position-horizontal-relative:page;mso-position-horizontal:absolute;margin-left:24pt;mso-position-vertical-relative:page;margin-top:24pt;" coordsize="69532,762">
              <v:shape id="Shape 19130" style="position:absolute;width:765;height:762;left:0;top:0;" coordsize="76517,76200" path="m0,0l76517,0l76517,76200l0,76200l0,0">
                <v:stroke weight="0pt" endcap="flat" joinstyle="miter" miterlimit="10" on="false" color="#000000" opacity="0"/>
                <v:fill on="true" color="#00b050"/>
              </v:shape>
              <v:shape id="Shape 19131" style="position:absolute;width:68004;height:762;left:765;top:0;" coordsize="6800469,76200" path="m0,0l6800469,0l6800469,76200l0,76200l0,0">
                <v:stroke weight="0pt" endcap="flat" joinstyle="miter" miterlimit="10" on="false" color="#000000" opacity="0"/>
                <v:fill on="true" color="#00b050"/>
              </v:shape>
              <v:shape id="Shape 19132" style="position:absolute;width:762;height:762;left:68770;top:0;" coordsize="76200,76200" path="m0,0l76200,0l76200,76200l0,76200l0,0">
                <v:stroke weight="0pt" endcap="flat" joinstyle="miter" miterlimit="10" on="false" color="#000000" opacity="0"/>
                <v:fill on="true" color="#00b050"/>
              </v:shape>
              <w10:wrap type="square"/>
            </v:group>
          </w:pict>
        </mc:Fallback>
      </mc:AlternateContent>
    </w:r>
    <w:r>
      <w:t xml:space="preserve"> </w:t>
    </w:r>
  </w:p>
  <w:p w:rsidR="009E1739" w:rsidRDefault="009E1739">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381000</wp:posOffset>
              </wp:positionV>
              <wp:extent cx="6953250" cy="9934575"/>
              <wp:effectExtent l="0" t="0" r="0" b="0"/>
              <wp:wrapNone/>
              <wp:docPr id="18331" name="Group 18331"/>
              <wp:cNvGraphicFramePr/>
              <a:graphic xmlns:a="http://schemas.openxmlformats.org/drawingml/2006/main">
                <a:graphicData uri="http://schemas.microsoft.com/office/word/2010/wordprocessingGroup">
                  <wpg:wgp>
                    <wpg:cNvGrpSpPr/>
                    <wpg:grpSpPr>
                      <a:xfrm>
                        <a:off x="0" y="0"/>
                        <a:ext cx="6953250" cy="9934575"/>
                        <a:chOff x="0" y="0"/>
                        <a:chExt cx="6953250" cy="9934575"/>
                      </a:xfrm>
                    </wpg:grpSpPr>
                    <wps:wsp>
                      <wps:cNvPr id="19133" name="Shape 19133"/>
                      <wps:cNvSpPr/>
                      <wps:spPr>
                        <a:xfrm>
                          <a:off x="0" y="0"/>
                          <a:ext cx="76517" cy="9934575"/>
                        </a:xfrm>
                        <a:custGeom>
                          <a:avLst/>
                          <a:gdLst/>
                          <a:ahLst/>
                          <a:cxnLst/>
                          <a:rect l="0" t="0" r="0" b="0"/>
                          <a:pathLst>
                            <a:path w="76517" h="9934575">
                              <a:moveTo>
                                <a:pt x="0" y="0"/>
                              </a:moveTo>
                              <a:lnTo>
                                <a:pt x="76517" y="0"/>
                              </a:lnTo>
                              <a:lnTo>
                                <a:pt x="76517" y="9934575"/>
                              </a:lnTo>
                              <a:lnTo>
                                <a:pt x="0" y="993457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s:wsp>
                      <wps:cNvPr id="19134" name="Shape 19134"/>
                      <wps:cNvSpPr/>
                      <wps:spPr>
                        <a:xfrm>
                          <a:off x="6877050" y="0"/>
                          <a:ext cx="76200" cy="9934575"/>
                        </a:xfrm>
                        <a:custGeom>
                          <a:avLst/>
                          <a:gdLst/>
                          <a:ahLst/>
                          <a:cxnLst/>
                          <a:rect l="0" t="0" r="0" b="0"/>
                          <a:pathLst>
                            <a:path w="76200" h="9934575">
                              <a:moveTo>
                                <a:pt x="0" y="0"/>
                              </a:moveTo>
                              <a:lnTo>
                                <a:pt x="76200" y="0"/>
                              </a:lnTo>
                              <a:lnTo>
                                <a:pt x="76200" y="9934575"/>
                              </a:lnTo>
                              <a:lnTo>
                                <a:pt x="0" y="9934575"/>
                              </a:lnTo>
                              <a:lnTo>
                                <a:pt x="0" y="0"/>
                              </a:lnTo>
                            </a:path>
                          </a:pathLst>
                        </a:custGeom>
                        <a:ln w="0" cap="flat">
                          <a:miter lim="127000"/>
                        </a:ln>
                      </wps:spPr>
                      <wps:style>
                        <a:lnRef idx="0">
                          <a:srgbClr val="000000">
                            <a:alpha val="0"/>
                          </a:srgbClr>
                        </a:lnRef>
                        <a:fillRef idx="1">
                          <a:srgbClr val="00B050"/>
                        </a:fillRef>
                        <a:effectRef idx="0">
                          <a:scrgbClr r="0" g="0" b="0"/>
                        </a:effectRef>
                        <a:fontRef idx="none"/>
                      </wps:style>
                      <wps:bodyPr/>
                    </wps:wsp>
                  </wpg:wgp>
                </a:graphicData>
              </a:graphic>
            </wp:anchor>
          </w:drawing>
        </mc:Choice>
        <mc:Fallback xmlns:a="http://schemas.openxmlformats.org/drawingml/2006/main">
          <w:pict>
            <v:group id="Group 18331" style="width:547.5pt;height:782.25pt;position:absolute;z-index:-2147483648;mso-position-horizontal-relative:page;mso-position-horizontal:absolute;margin-left:24pt;mso-position-vertical-relative:page;margin-top:30pt;" coordsize="69532,99345">
              <v:shape id="Shape 19135" style="position:absolute;width:765;height:99345;left:0;top:0;" coordsize="76517,9934575" path="m0,0l76517,0l76517,9934575l0,9934575l0,0">
                <v:stroke weight="0pt" endcap="flat" joinstyle="miter" miterlimit="10" on="false" color="#000000" opacity="0"/>
                <v:fill on="true" color="#00b050"/>
              </v:shape>
              <v:shape id="Shape 19136" style="position:absolute;width:762;height:99345;left:68770;top:0;" coordsize="76200,9934575" path="m0,0l76200,0l76200,9934575l0,9934575l0,0">
                <v:stroke weight="0pt" endcap="flat" joinstyle="miter" miterlimit="10" on="false" color="#000000" opacity="0"/>
                <v:fill on="true" color="#00b05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41AD"/>
    <w:multiLevelType w:val="hybridMultilevel"/>
    <w:tmpl w:val="78AC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A20CAB"/>
    <w:multiLevelType w:val="hybridMultilevel"/>
    <w:tmpl w:val="4E3243B4"/>
    <w:lvl w:ilvl="0" w:tplc="D806E1D8">
      <w:start w:val="2023"/>
      <w:numFmt w:val="decimal"/>
      <w:pStyle w:val="Heading1"/>
      <w:lvlText w:val="%1"/>
      <w:lvlJc w:val="left"/>
      <w:pPr>
        <w:ind w:left="0"/>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1" w:tplc="D8444A54">
      <w:start w:val="1"/>
      <w:numFmt w:val="lowerLetter"/>
      <w:lvlText w:val="%2"/>
      <w:lvlJc w:val="left"/>
      <w:pPr>
        <w:ind w:left="408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2" w:tplc="C652F0CA">
      <w:start w:val="1"/>
      <w:numFmt w:val="lowerRoman"/>
      <w:lvlText w:val="%3"/>
      <w:lvlJc w:val="left"/>
      <w:pPr>
        <w:ind w:left="480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3" w:tplc="F81270E8">
      <w:start w:val="1"/>
      <w:numFmt w:val="decimal"/>
      <w:lvlText w:val="%4"/>
      <w:lvlJc w:val="left"/>
      <w:pPr>
        <w:ind w:left="552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4" w:tplc="EFD8EDA6">
      <w:start w:val="1"/>
      <w:numFmt w:val="lowerLetter"/>
      <w:lvlText w:val="%5"/>
      <w:lvlJc w:val="left"/>
      <w:pPr>
        <w:ind w:left="624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5" w:tplc="A4303B26">
      <w:start w:val="1"/>
      <w:numFmt w:val="lowerRoman"/>
      <w:lvlText w:val="%6"/>
      <w:lvlJc w:val="left"/>
      <w:pPr>
        <w:ind w:left="696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6" w:tplc="7D964E70">
      <w:start w:val="1"/>
      <w:numFmt w:val="decimal"/>
      <w:lvlText w:val="%7"/>
      <w:lvlJc w:val="left"/>
      <w:pPr>
        <w:ind w:left="768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7" w:tplc="865E2972">
      <w:start w:val="1"/>
      <w:numFmt w:val="lowerLetter"/>
      <w:lvlText w:val="%8"/>
      <w:lvlJc w:val="left"/>
      <w:pPr>
        <w:ind w:left="840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lvl w:ilvl="8" w:tplc="6ACEE88C">
      <w:start w:val="1"/>
      <w:numFmt w:val="lowerRoman"/>
      <w:lvlText w:val="%9"/>
      <w:lvlJc w:val="left"/>
      <w:pPr>
        <w:ind w:left="9126"/>
      </w:pPr>
      <w:rPr>
        <w:rFonts w:ascii="Corbel" w:eastAsia="Corbel" w:hAnsi="Corbel" w:cs="Corbel"/>
        <w:b/>
        <w:bCs/>
        <w:i w:val="0"/>
        <w:strike w:val="0"/>
        <w:dstrike w:val="0"/>
        <w:color w:val="000000"/>
        <w:sz w:val="92"/>
        <w:szCs w:val="9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AA1"/>
    <w:rsid w:val="00017EC6"/>
    <w:rsid w:val="000324F8"/>
    <w:rsid w:val="0013769D"/>
    <w:rsid w:val="0021063C"/>
    <w:rsid w:val="002347E8"/>
    <w:rsid w:val="003A2DFD"/>
    <w:rsid w:val="00453D47"/>
    <w:rsid w:val="004B47E9"/>
    <w:rsid w:val="004C25E1"/>
    <w:rsid w:val="006D6D39"/>
    <w:rsid w:val="00755783"/>
    <w:rsid w:val="00762AA1"/>
    <w:rsid w:val="007C511A"/>
    <w:rsid w:val="007D7700"/>
    <w:rsid w:val="00846E98"/>
    <w:rsid w:val="009E1739"/>
    <w:rsid w:val="00A221C4"/>
    <w:rsid w:val="00A817BC"/>
    <w:rsid w:val="00B13B3F"/>
    <w:rsid w:val="00B97886"/>
    <w:rsid w:val="00BA05D3"/>
    <w:rsid w:val="00BB1E10"/>
    <w:rsid w:val="00C8231B"/>
    <w:rsid w:val="00DA4D5F"/>
    <w:rsid w:val="00DC1EEB"/>
    <w:rsid w:val="00E64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5AA81"/>
  <w15:docId w15:val="{EBBA9A70-297A-4C45-9E52-0BE35F3DC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1"/>
      </w:numPr>
      <w:spacing w:after="0"/>
      <w:ind w:left="142" w:hanging="10"/>
      <w:jc w:val="center"/>
      <w:outlineLvl w:val="0"/>
    </w:pPr>
    <w:rPr>
      <w:rFonts w:ascii="Corbel" w:eastAsia="Corbel" w:hAnsi="Corbel" w:cs="Corbel"/>
      <w:b/>
      <w:color w:val="000000"/>
      <w:sz w:val="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rbel" w:eastAsia="Corbel" w:hAnsi="Corbel" w:cs="Corbel"/>
      <w:b/>
      <w:color w:val="000000"/>
      <w:sz w:val="9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17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47E8"/>
    <w:pPr>
      <w:ind w:left="720"/>
      <w:contextualSpacing/>
    </w:pPr>
  </w:style>
  <w:style w:type="character" w:styleId="Hyperlink">
    <w:name w:val="Hyperlink"/>
    <w:basedOn w:val="DefaultParagraphFont"/>
    <w:uiPriority w:val="99"/>
    <w:unhideWhenUsed/>
    <w:rsid w:val="002347E8"/>
    <w:rPr>
      <w:color w:val="0563C1" w:themeColor="hyperlink"/>
      <w:u w:val="single"/>
    </w:rPr>
  </w:style>
  <w:style w:type="character" w:styleId="UnresolvedMention">
    <w:name w:val="Unresolved Mention"/>
    <w:basedOn w:val="DefaultParagraphFont"/>
    <w:uiPriority w:val="99"/>
    <w:semiHidden/>
    <w:unhideWhenUsed/>
    <w:rsid w:val="002347E8"/>
    <w:rPr>
      <w:color w:val="605E5C"/>
      <w:shd w:val="clear" w:color="auto" w:fill="E1DFDD"/>
    </w:rPr>
  </w:style>
  <w:style w:type="paragraph" w:styleId="Footer">
    <w:name w:val="footer"/>
    <w:basedOn w:val="Normal"/>
    <w:link w:val="FooterChar"/>
    <w:uiPriority w:val="99"/>
    <w:unhideWhenUsed/>
    <w:rsid w:val="009E1739"/>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9E1739"/>
    <w:rPr>
      <w:rFonts w:cs="Times New Roman"/>
      <w:lang w:val="en-US" w:eastAsia="en-US"/>
    </w:rPr>
  </w:style>
  <w:style w:type="paragraph" w:styleId="TOCHeading">
    <w:name w:val="TOC Heading"/>
    <w:basedOn w:val="Heading1"/>
    <w:next w:val="Normal"/>
    <w:uiPriority w:val="39"/>
    <w:unhideWhenUsed/>
    <w:qFormat/>
    <w:rsid w:val="00846E98"/>
    <w:pPr>
      <w:numPr>
        <w:numId w:val="0"/>
      </w:numPr>
      <w:spacing w:before="24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846E98"/>
    <w:pPr>
      <w:spacing w:after="100"/>
    </w:pPr>
  </w:style>
  <w:style w:type="paragraph" w:styleId="TOC2">
    <w:name w:val="toc 2"/>
    <w:basedOn w:val="Normal"/>
    <w:next w:val="Normal"/>
    <w:autoRedefine/>
    <w:uiPriority w:val="39"/>
    <w:unhideWhenUsed/>
    <w:rsid w:val="00B97886"/>
    <w:pPr>
      <w:spacing w:after="100"/>
      <w:ind w:left="220"/>
    </w:pPr>
    <w:rPr>
      <w:rFonts w:asciiTheme="minorHAnsi" w:eastAsiaTheme="minorEastAsia" w:hAnsiTheme="minorHAnsi" w:cs="Times New Roman"/>
      <w:color w:val="auto"/>
      <w:lang w:val="en-US" w:eastAsia="en-US"/>
    </w:rPr>
  </w:style>
  <w:style w:type="paragraph" w:styleId="TOC3">
    <w:name w:val="toc 3"/>
    <w:basedOn w:val="Normal"/>
    <w:next w:val="Normal"/>
    <w:autoRedefine/>
    <w:uiPriority w:val="39"/>
    <w:unhideWhenUsed/>
    <w:rsid w:val="00B97886"/>
    <w:pPr>
      <w:spacing w:after="100"/>
      <w:ind w:left="440"/>
    </w:pPr>
    <w:rPr>
      <w:rFonts w:asciiTheme="minorHAnsi" w:eastAsiaTheme="minorEastAsia" w:hAnsiTheme="minorHAnsi" w:cs="Times New Roman"/>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189609">
      <w:bodyDiv w:val="1"/>
      <w:marLeft w:val="0"/>
      <w:marRight w:val="0"/>
      <w:marTop w:val="0"/>
      <w:marBottom w:val="0"/>
      <w:divBdr>
        <w:top w:val="none" w:sz="0" w:space="0" w:color="auto"/>
        <w:left w:val="none" w:sz="0" w:space="0" w:color="auto"/>
        <w:bottom w:val="none" w:sz="0" w:space="0" w:color="auto"/>
        <w:right w:val="none" w:sz="0" w:space="0" w:color="auto"/>
      </w:divBdr>
    </w:div>
    <w:div w:id="1221402217">
      <w:bodyDiv w:val="1"/>
      <w:marLeft w:val="0"/>
      <w:marRight w:val="0"/>
      <w:marTop w:val="0"/>
      <w:marBottom w:val="0"/>
      <w:divBdr>
        <w:top w:val="none" w:sz="0" w:space="0" w:color="auto"/>
        <w:left w:val="none" w:sz="0" w:space="0" w:color="auto"/>
        <w:bottom w:val="none" w:sz="0" w:space="0" w:color="auto"/>
        <w:right w:val="none" w:sz="0" w:space="0" w:color="auto"/>
      </w:divBdr>
    </w:div>
    <w:div w:id="1323970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jp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eader" Target="header2.xml"/><Relationship Id="rId20" Type="http://schemas.openxmlformats.org/officeDocument/2006/relationships/image" Target="media/image12.jp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www.solihull.gov.uk/children-and-family-support/localoffer"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cbins.solihull.sch.uk/policies-information/" TargetMode="External"/><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97E5E-D46F-402A-8C11-CF4DF1F8D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2433</Words>
  <Characters>13870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Mitchell</dc:creator>
  <cp:keywords/>
  <cp:lastModifiedBy>Gemma Bunting</cp:lastModifiedBy>
  <cp:revision>2</cp:revision>
  <dcterms:created xsi:type="dcterms:W3CDTF">2025-06-06T13:04:00Z</dcterms:created>
  <dcterms:modified xsi:type="dcterms:W3CDTF">2025-06-06T13:04:00Z</dcterms:modified>
</cp:coreProperties>
</file>