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3CF8" w:rsidRPr="00533CF8" w:rsidRDefault="00694997" w:rsidP="00533CF8">
      <w:pPr>
        <w:shd w:val="clear" w:color="auto" w:fill="FFFFFF"/>
        <w:spacing w:after="0" w:line="240" w:lineRule="auto"/>
        <w:jc w:val="center"/>
        <w:textAlignment w:val="top"/>
        <w:rPr>
          <w:rFonts w:ascii="Arial" w:eastAsia="Times New Roman" w:hAnsi="Arial" w:cs="Arial"/>
          <w:color w:val="000000"/>
          <w:sz w:val="24"/>
          <w:szCs w:val="24"/>
          <w:lang w:eastAsia="en-GB"/>
        </w:rPr>
      </w:pPr>
      <w:r>
        <w:rPr>
          <w:rFonts w:ascii="Arial" w:eastAsia="Times New Roman" w:hAnsi="Arial" w:cs="Arial"/>
          <w:b/>
          <w:bCs/>
          <w:color w:val="000000"/>
          <w:sz w:val="34"/>
          <w:szCs w:val="34"/>
          <w:u w:val="single"/>
          <w:bdr w:val="none" w:sz="0" w:space="0" w:color="auto" w:frame="1"/>
          <w:lang w:eastAsia="en-GB"/>
        </w:rPr>
        <w:t>Writing</w:t>
      </w:r>
      <w:r w:rsidR="00533CF8" w:rsidRPr="00533CF8">
        <w:rPr>
          <w:rFonts w:ascii="Arial" w:eastAsia="Times New Roman" w:hAnsi="Arial" w:cs="Arial"/>
          <w:b/>
          <w:bCs/>
          <w:color w:val="000000"/>
          <w:sz w:val="34"/>
          <w:szCs w:val="34"/>
          <w:u w:val="single"/>
          <w:bdr w:val="none" w:sz="0" w:space="0" w:color="auto" w:frame="1"/>
          <w:lang w:eastAsia="en-GB"/>
        </w:rPr>
        <w:t xml:space="preserve"> at CBINS</w:t>
      </w:r>
    </w:p>
    <w:p w:rsidR="00533CF8" w:rsidRPr="00533CF8" w:rsidRDefault="00533CF8" w:rsidP="00533CF8">
      <w:pPr>
        <w:shd w:val="clear" w:color="auto" w:fill="FFFFFF"/>
        <w:spacing w:after="0" w:line="240" w:lineRule="auto"/>
        <w:jc w:val="center"/>
        <w:textAlignment w:val="top"/>
        <w:rPr>
          <w:rFonts w:ascii="Arial" w:eastAsia="Times New Roman" w:hAnsi="Arial" w:cs="Arial"/>
          <w:color w:val="000000"/>
          <w:sz w:val="24"/>
          <w:szCs w:val="24"/>
          <w:lang w:eastAsia="en-GB"/>
        </w:rPr>
      </w:pPr>
      <w:r w:rsidRPr="00533CF8">
        <w:rPr>
          <w:rFonts w:ascii="Arial" w:eastAsia="Times New Roman" w:hAnsi="Arial" w:cs="Arial"/>
          <w:color w:val="000000"/>
          <w:sz w:val="24"/>
          <w:szCs w:val="24"/>
          <w:lang w:eastAsia="en-GB"/>
        </w:rPr>
        <w:t> </w:t>
      </w:r>
    </w:p>
    <w:p w:rsidR="00533CF8" w:rsidRPr="00533CF8" w:rsidRDefault="00533CF8" w:rsidP="00533CF8">
      <w:pPr>
        <w:shd w:val="clear" w:color="auto" w:fill="FFFFFF"/>
        <w:spacing w:after="0" w:line="240" w:lineRule="auto"/>
        <w:textAlignment w:val="top"/>
        <w:rPr>
          <w:rFonts w:ascii="Arial" w:eastAsia="Times New Roman" w:hAnsi="Arial" w:cs="Arial"/>
          <w:color w:val="000000"/>
          <w:sz w:val="24"/>
          <w:szCs w:val="24"/>
          <w:lang w:eastAsia="en-GB"/>
        </w:rPr>
      </w:pPr>
    </w:p>
    <w:p w:rsidR="00533CF8" w:rsidRPr="001C7EC1" w:rsidRDefault="00533CF8" w:rsidP="00533CF8">
      <w:pPr>
        <w:shd w:val="clear" w:color="auto" w:fill="FFFFFF"/>
        <w:spacing w:after="0" w:line="240" w:lineRule="auto"/>
        <w:textAlignment w:val="top"/>
        <w:rPr>
          <w:rFonts w:ascii="Arial" w:eastAsia="Times New Roman" w:hAnsi="Arial" w:cs="Arial"/>
          <w:color w:val="000000"/>
          <w:sz w:val="21"/>
          <w:szCs w:val="21"/>
          <w:lang w:eastAsia="en-GB"/>
        </w:rPr>
      </w:pPr>
      <w:r w:rsidRPr="001C7EC1">
        <w:rPr>
          <w:rFonts w:ascii="Arial" w:eastAsia="Times New Roman" w:hAnsi="Arial" w:cs="Arial"/>
          <w:color w:val="242424"/>
          <w:sz w:val="21"/>
          <w:szCs w:val="21"/>
          <w:bdr w:val="none" w:sz="0" w:space="0" w:color="auto" w:frame="1"/>
          <w:lang w:eastAsia="en-GB"/>
        </w:rPr>
        <w:t>At Castle Bromwich Infant and Nursery School, our curriculum is underpinned by three core values that shape every aspect of our children's learning journey:</w:t>
      </w:r>
      <w:r w:rsidRPr="001C7EC1">
        <w:rPr>
          <w:rFonts w:ascii="Arial" w:eastAsia="Times New Roman" w:hAnsi="Arial" w:cs="Arial"/>
          <w:color w:val="000000"/>
          <w:sz w:val="21"/>
          <w:szCs w:val="21"/>
          <w:bdr w:val="none" w:sz="0" w:space="0" w:color="auto" w:frame="1"/>
          <w:lang w:eastAsia="en-GB"/>
        </w:rPr>
        <w:t> </w:t>
      </w:r>
      <w:r w:rsidRPr="001C7EC1">
        <w:rPr>
          <w:rFonts w:ascii="Arial" w:eastAsia="Times New Roman" w:hAnsi="Arial" w:cs="Arial"/>
          <w:b/>
          <w:bCs/>
          <w:color w:val="242424"/>
          <w:sz w:val="21"/>
          <w:szCs w:val="21"/>
          <w:bdr w:val="none" w:sz="0" w:space="0" w:color="auto" w:frame="1"/>
          <w:lang w:eastAsia="en-GB"/>
        </w:rPr>
        <w:t>perseverance, belonging, and kindness</w:t>
      </w:r>
      <w:r w:rsidRPr="001C7EC1">
        <w:rPr>
          <w:rFonts w:ascii="Arial" w:eastAsia="Times New Roman" w:hAnsi="Arial" w:cs="Arial"/>
          <w:color w:val="242424"/>
          <w:sz w:val="21"/>
          <w:szCs w:val="21"/>
          <w:bdr w:val="none" w:sz="0" w:space="0" w:color="auto" w:frame="1"/>
          <w:lang w:eastAsia="en-GB"/>
        </w:rPr>
        <w:t>. These values are not simply words on our walls – they are the driving forces that inform our curriculum intent, implementation, and the impact we strive to achieve for every child.</w:t>
      </w:r>
    </w:p>
    <w:p w:rsidR="00533CF8" w:rsidRPr="001C7EC1" w:rsidRDefault="00533CF8" w:rsidP="00533CF8">
      <w:pPr>
        <w:shd w:val="clear" w:color="auto" w:fill="FFFFFF"/>
        <w:spacing w:after="0" w:line="240" w:lineRule="auto"/>
        <w:textAlignment w:val="top"/>
        <w:rPr>
          <w:rFonts w:ascii="Arial" w:eastAsia="Times New Roman" w:hAnsi="Arial" w:cs="Arial"/>
          <w:color w:val="000000"/>
          <w:sz w:val="21"/>
          <w:szCs w:val="21"/>
          <w:lang w:eastAsia="en-GB"/>
        </w:rPr>
      </w:pPr>
      <w:r w:rsidRPr="001C7EC1">
        <w:rPr>
          <w:rFonts w:ascii="Arial" w:eastAsia="Times New Roman" w:hAnsi="Arial" w:cs="Arial"/>
          <w:color w:val="000000"/>
          <w:sz w:val="21"/>
          <w:szCs w:val="21"/>
          <w:lang w:eastAsia="en-GB"/>
        </w:rPr>
        <w:t> </w:t>
      </w:r>
    </w:p>
    <w:p w:rsidR="00533CF8" w:rsidRPr="001C7EC1" w:rsidRDefault="00533CF8" w:rsidP="00533CF8">
      <w:pPr>
        <w:shd w:val="clear" w:color="auto" w:fill="FFFFFF"/>
        <w:spacing w:after="0" w:line="240" w:lineRule="auto"/>
        <w:textAlignment w:val="top"/>
        <w:rPr>
          <w:rFonts w:ascii="Arial" w:eastAsia="Times New Roman" w:hAnsi="Arial" w:cs="Arial"/>
          <w:color w:val="000000"/>
          <w:sz w:val="21"/>
          <w:szCs w:val="21"/>
          <w:lang w:eastAsia="en-GB"/>
        </w:rPr>
      </w:pPr>
      <w:r w:rsidRPr="001C7EC1">
        <w:rPr>
          <w:rFonts w:ascii="Arial" w:eastAsia="Times New Roman" w:hAnsi="Arial" w:cs="Arial"/>
          <w:b/>
          <w:bCs/>
          <w:color w:val="242424"/>
          <w:sz w:val="21"/>
          <w:szCs w:val="21"/>
          <w:bdr w:val="none" w:sz="0" w:space="0" w:color="auto" w:frame="1"/>
          <w:lang w:eastAsia="en-GB"/>
        </w:rPr>
        <w:t>Perseverance</w:t>
      </w:r>
      <w:r w:rsidRPr="001C7EC1">
        <w:rPr>
          <w:rFonts w:ascii="Arial" w:eastAsia="Times New Roman" w:hAnsi="Arial" w:cs="Arial"/>
          <w:color w:val="000000"/>
          <w:sz w:val="21"/>
          <w:szCs w:val="21"/>
          <w:bdr w:val="none" w:sz="0" w:space="0" w:color="auto" w:frame="1"/>
          <w:lang w:eastAsia="en-GB"/>
        </w:rPr>
        <w:t> </w:t>
      </w:r>
      <w:r w:rsidRPr="001C7EC1">
        <w:rPr>
          <w:rFonts w:ascii="Arial" w:eastAsia="Times New Roman" w:hAnsi="Arial" w:cs="Arial"/>
          <w:color w:val="242424"/>
          <w:sz w:val="21"/>
          <w:szCs w:val="21"/>
          <w:bdr w:val="none" w:sz="0" w:space="0" w:color="auto" w:frame="1"/>
          <w:lang w:eastAsia="en-GB"/>
        </w:rPr>
        <w:t>is woven throughout our curriculum to ensure that all children develop resilience, determination, and a growth mindset. We design learning experiences that challenge our pupils appropriately, teaching them that mistakes are valuable opportunities for learning and that sustained effort leads to success. Through carefully sequenced teaching and supportive scaffolding, we help children build the confidence to tackle new concepts, persist when learning becomes difficult, and celebrate their progress along the way.</w:t>
      </w:r>
    </w:p>
    <w:p w:rsidR="00533CF8" w:rsidRPr="001C7EC1" w:rsidRDefault="00533CF8" w:rsidP="00533CF8">
      <w:pPr>
        <w:shd w:val="clear" w:color="auto" w:fill="FFFFFF"/>
        <w:spacing w:after="0" w:line="240" w:lineRule="auto"/>
        <w:textAlignment w:val="top"/>
        <w:rPr>
          <w:rFonts w:ascii="Arial" w:eastAsia="Times New Roman" w:hAnsi="Arial" w:cs="Arial"/>
          <w:color w:val="000000"/>
          <w:sz w:val="21"/>
          <w:szCs w:val="21"/>
          <w:lang w:eastAsia="en-GB"/>
        </w:rPr>
      </w:pPr>
      <w:r w:rsidRPr="001C7EC1">
        <w:rPr>
          <w:rFonts w:ascii="Arial" w:eastAsia="Times New Roman" w:hAnsi="Arial" w:cs="Arial"/>
          <w:color w:val="000000"/>
          <w:sz w:val="21"/>
          <w:szCs w:val="21"/>
          <w:lang w:eastAsia="en-GB"/>
        </w:rPr>
        <w:t> </w:t>
      </w:r>
    </w:p>
    <w:p w:rsidR="00533CF8" w:rsidRPr="001C7EC1" w:rsidRDefault="00533CF8" w:rsidP="00533CF8">
      <w:pPr>
        <w:shd w:val="clear" w:color="auto" w:fill="FFFFFF"/>
        <w:spacing w:after="0" w:line="240" w:lineRule="auto"/>
        <w:textAlignment w:val="top"/>
        <w:rPr>
          <w:rFonts w:ascii="Arial" w:eastAsia="Times New Roman" w:hAnsi="Arial" w:cs="Arial"/>
          <w:color w:val="000000"/>
          <w:sz w:val="21"/>
          <w:szCs w:val="21"/>
          <w:lang w:eastAsia="en-GB"/>
        </w:rPr>
      </w:pPr>
      <w:r w:rsidRPr="001C7EC1">
        <w:rPr>
          <w:rFonts w:ascii="Arial" w:eastAsia="Times New Roman" w:hAnsi="Arial" w:cs="Arial"/>
          <w:b/>
          <w:bCs/>
          <w:color w:val="242424"/>
          <w:sz w:val="21"/>
          <w:szCs w:val="21"/>
          <w:bdr w:val="none" w:sz="0" w:space="0" w:color="auto" w:frame="1"/>
          <w:lang w:eastAsia="en-GB"/>
        </w:rPr>
        <w:t>Belonging</w:t>
      </w:r>
      <w:r w:rsidRPr="001C7EC1">
        <w:rPr>
          <w:rFonts w:ascii="Arial" w:eastAsia="Times New Roman" w:hAnsi="Arial" w:cs="Arial"/>
          <w:color w:val="000000"/>
          <w:sz w:val="21"/>
          <w:szCs w:val="21"/>
          <w:bdr w:val="none" w:sz="0" w:space="0" w:color="auto" w:frame="1"/>
          <w:lang w:eastAsia="en-GB"/>
        </w:rPr>
        <w:t> </w:t>
      </w:r>
      <w:r w:rsidRPr="001C7EC1">
        <w:rPr>
          <w:rFonts w:ascii="Arial" w:eastAsia="Times New Roman" w:hAnsi="Arial" w:cs="Arial"/>
          <w:color w:val="242424"/>
          <w:sz w:val="21"/>
          <w:szCs w:val="21"/>
          <w:bdr w:val="none" w:sz="0" w:space="0" w:color="auto" w:frame="1"/>
          <w:lang w:eastAsia="en-GB"/>
        </w:rPr>
        <w:t>is at the heart of our inclusive curriculum. We are committed to ensuring that every child – regardless of background, starting point, or individual need – feels valued, respected, and an integral part of our school community. Our curriculum celebrates diversity, promotes equality, and actively removes barriers to learning and wellbeing. We create opportunities for children to understand and appreciate different cultures, faiths, and perspectives, whilst developing a strong sense of identity and pride in who they are. Through our curriculum, children learn that they belong not only to our school community but also to the wider world, with rights and responsibilities as active citizens.</w:t>
      </w:r>
    </w:p>
    <w:p w:rsidR="00533CF8" w:rsidRPr="001C7EC1" w:rsidRDefault="00533CF8" w:rsidP="00533CF8">
      <w:pPr>
        <w:shd w:val="clear" w:color="auto" w:fill="FFFFFF"/>
        <w:spacing w:after="0" w:line="240" w:lineRule="auto"/>
        <w:textAlignment w:val="top"/>
        <w:rPr>
          <w:rFonts w:ascii="Arial" w:eastAsia="Times New Roman" w:hAnsi="Arial" w:cs="Arial"/>
          <w:color w:val="000000"/>
          <w:sz w:val="21"/>
          <w:szCs w:val="21"/>
          <w:lang w:eastAsia="en-GB"/>
        </w:rPr>
      </w:pPr>
      <w:r w:rsidRPr="001C7EC1">
        <w:rPr>
          <w:rFonts w:ascii="Arial" w:eastAsia="Times New Roman" w:hAnsi="Arial" w:cs="Arial"/>
          <w:color w:val="000000"/>
          <w:sz w:val="21"/>
          <w:szCs w:val="21"/>
          <w:lang w:eastAsia="en-GB"/>
        </w:rPr>
        <w:t> </w:t>
      </w:r>
    </w:p>
    <w:p w:rsidR="00533CF8" w:rsidRPr="001C7EC1" w:rsidRDefault="00533CF8" w:rsidP="00533CF8">
      <w:pPr>
        <w:shd w:val="clear" w:color="auto" w:fill="FFFFFF"/>
        <w:spacing w:after="0" w:line="240" w:lineRule="auto"/>
        <w:textAlignment w:val="top"/>
        <w:rPr>
          <w:rFonts w:ascii="Arial" w:eastAsia="Times New Roman" w:hAnsi="Arial" w:cs="Arial"/>
          <w:color w:val="000000"/>
          <w:sz w:val="21"/>
          <w:szCs w:val="21"/>
          <w:lang w:eastAsia="en-GB"/>
        </w:rPr>
      </w:pPr>
      <w:r w:rsidRPr="001C7EC1">
        <w:rPr>
          <w:rFonts w:ascii="Arial" w:eastAsia="Times New Roman" w:hAnsi="Arial" w:cs="Arial"/>
          <w:b/>
          <w:bCs/>
          <w:color w:val="242424"/>
          <w:sz w:val="21"/>
          <w:szCs w:val="21"/>
          <w:bdr w:val="none" w:sz="0" w:space="0" w:color="auto" w:frame="1"/>
          <w:lang w:eastAsia="en-GB"/>
        </w:rPr>
        <w:t>Kindness</w:t>
      </w:r>
      <w:r w:rsidRPr="001C7EC1">
        <w:rPr>
          <w:rFonts w:ascii="Arial" w:eastAsia="Times New Roman" w:hAnsi="Arial" w:cs="Arial"/>
          <w:color w:val="000000"/>
          <w:sz w:val="21"/>
          <w:szCs w:val="21"/>
          <w:bdr w:val="none" w:sz="0" w:space="0" w:color="auto" w:frame="1"/>
          <w:lang w:eastAsia="en-GB"/>
        </w:rPr>
        <w:t> </w:t>
      </w:r>
      <w:r w:rsidRPr="001C7EC1">
        <w:rPr>
          <w:rFonts w:ascii="Arial" w:eastAsia="Times New Roman" w:hAnsi="Arial" w:cs="Arial"/>
          <w:color w:val="242424"/>
          <w:sz w:val="21"/>
          <w:szCs w:val="21"/>
          <w:bdr w:val="none" w:sz="0" w:space="0" w:color="auto" w:frame="1"/>
          <w:lang w:eastAsia="en-GB"/>
        </w:rPr>
        <w:t>permeates every interaction and learning opportunity within our school. Our curriculum explicitly teaches children to show empathy, compassion, and respect towards others, whilst also developing their understanding of healthy relationships and emotional wellbeing. We provide rich opportunities for children to collaborate, support one another, and contribute positively to their school and local community. Through our focus on kindness, children learn to recognise and celebrate the achievements of others, to offer help when it's needed, and to treat everyone – including themselves – with care and consideration.</w:t>
      </w:r>
    </w:p>
    <w:p w:rsidR="00533CF8" w:rsidRPr="001C7EC1" w:rsidRDefault="00533CF8" w:rsidP="00533CF8">
      <w:pPr>
        <w:shd w:val="clear" w:color="auto" w:fill="FFFFFF"/>
        <w:spacing w:after="0" w:line="240" w:lineRule="auto"/>
        <w:textAlignment w:val="top"/>
        <w:rPr>
          <w:rFonts w:ascii="Arial" w:eastAsia="Times New Roman" w:hAnsi="Arial" w:cs="Arial"/>
          <w:color w:val="000000"/>
          <w:sz w:val="21"/>
          <w:szCs w:val="21"/>
          <w:lang w:eastAsia="en-GB"/>
        </w:rPr>
      </w:pPr>
      <w:r w:rsidRPr="001C7EC1">
        <w:rPr>
          <w:rFonts w:ascii="Arial" w:eastAsia="Times New Roman" w:hAnsi="Arial" w:cs="Arial"/>
          <w:color w:val="242424"/>
          <w:sz w:val="21"/>
          <w:szCs w:val="21"/>
          <w:bdr w:val="none" w:sz="0" w:space="0" w:color="auto" w:frame="1"/>
          <w:lang w:eastAsia="en-GB"/>
        </w:rPr>
        <w:t>Together, these three values ensure that our curriculum not only delivers high-quality academic outcomes but also nurtures well-rounded, confident, and compassionate individuals who are prepared for their next steps in education and for life in modern Britain.</w:t>
      </w:r>
    </w:p>
    <w:p w:rsidR="00533CF8" w:rsidRPr="001C7EC1" w:rsidRDefault="00533CF8" w:rsidP="00533CF8">
      <w:pPr>
        <w:shd w:val="clear" w:color="auto" w:fill="FFFFFF"/>
        <w:spacing w:after="0" w:line="240" w:lineRule="auto"/>
        <w:textAlignment w:val="top"/>
        <w:rPr>
          <w:rFonts w:ascii="Arial" w:eastAsia="Times New Roman" w:hAnsi="Arial" w:cs="Arial"/>
          <w:color w:val="000000"/>
          <w:sz w:val="21"/>
          <w:szCs w:val="21"/>
          <w:lang w:eastAsia="en-GB"/>
        </w:rPr>
      </w:pPr>
      <w:r w:rsidRPr="001C7EC1">
        <w:rPr>
          <w:rFonts w:ascii="Arial" w:eastAsia="Times New Roman" w:hAnsi="Arial" w:cs="Arial"/>
          <w:color w:val="000000"/>
          <w:sz w:val="21"/>
          <w:szCs w:val="21"/>
          <w:lang w:eastAsia="en-GB"/>
        </w:rPr>
        <w:t> </w:t>
      </w:r>
    </w:p>
    <w:p w:rsidR="00694997" w:rsidRPr="001C7EC1" w:rsidRDefault="006423E6" w:rsidP="00694997">
      <w:pPr>
        <w:spacing w:line="240" w:lineRule="auto"/>
        <w:jc w:val="both"/>
        <w:textAlignment w:val="top"/>
        <w:rPr>
          <w:rFonts w:ascii="Arial" w:eastAsia="Times New Roman" w:hAnsi="Arial" w:cs="Arial"/>
          <w:color w:val="000000"/>
          <w:sz w:val="21"/>
          <w:szCs w:val="21"/>
          <w:bdr w:val="none" w:sz="0" w:space="0" w:color="auto" w:frame="1"/>
          <w:lang w:eastAsia="en-GB"/>
        </w:rPr>
      </w:pPr>
      <w:r w:rsidRPr="001C7EC1">
        <w:rPr>
          <w:rFonts w:ascii="Arial" w:eastAsia="Times New Roman" w:hAnsi="Arial" w:cs="Arial"/>
          <w:b/>
          <w:bCs/>
          <w:color w:val="000000"/>
          <w:sz w:val="21"/>
          <w:szCs w:val="21"/>
          <w:u w:val="single"/>
          <w:bdr w:val="none" w:sz="0" w:space="0" w:color="auto" w:frame="1"/>
          <w:lang w:eastAsia="en-GB"/>
        </w:rPr>
        <w:t>Intent</w:t>
      </w:r>
      <w:r w:rsidRPr="001C7EC1">
        <w:rPr>
          <w:rFonts w:ascii="Arial" w:eastAsia="Times New Roman" w:hAnsi="Arial" w:cs="Arial"/>
          <w:color w:val="000000"/>
          <w:sz w:val="21"/>
          <w:szCs w:val="21"/>
          <w:bdr w:val="none" w:sz="0" w:space="0" w:color="auto" w:frame="1"/>
          <w:lang w:eastAsia="en-GB"/>
        </w:rPr>
        <w:t xml:space="preserve"> – Writing is woven through all areas of our curriculum at CBINS allowing children to see themselves not only as story tellers and story writers, but view writing it as an essential skill needed in all areas of their lives. </w:t>
      </w:r>
      <w:r w:rsidR="00694997" w:rsidRPr="008224B1">
        <w:rPr>
          <w:rFonts w:ascii="Arial" w:eastAsia="Times New Roman" w:hAnsi="Arial" w:cs="Arial"/>
          <w:color w:val="000000"/>
          <w:sz w:val="21"/>
          <w:szCs w:val="21"/>
          <w:bdr w:val="none" w:sz="0" w:space="0" w:color="auto" w:frame="1"/>
          <w:lang w:eastAsia="en-GB"/>
        </w:rPr>
        <w:t>We aim to ensure all children become writers through developing children’s ability to use and manipulate a range of writing tools. Through their continued experiences, children develop their proficiency to make meaningful marks, write letters and sounds which develops into sentences and extended pieces of writing. Alongside this, we immerse all our children in a language rich environment to encourage communication and develop vocabulary. We strongly feel that if children are writing purposefully for an audience, this will motivate them to communicate their thoughts and ideas through writing and see it as a crucial life skill.</w:t>
      </w:r>
    </w:p>
    <w:p w:rsidR="001C7EC1" w:rsidRPr="001C7EC1" w:rsidRDefault="001C7EC1" w:rsidP="001C7EC1">
      <w:pPr>
        <w:shd w:val="clear" w:color="auto" w:fill="FFFFFF"/>
        <w:spacing w:after="0" w:line="240" w:lineRule="auto"/>
        <w:jc w:val="both"/>
        <w:textAlignment w:val="top"/>
        <w:rPr>
          <w:rFonts w:ascii="Arial" w:eastAsia="Times New Roman" w:hAnsi="Arial" w:cs="Arial"/>
          <w:color w:val="000000"/>
          <w:sz w:val="21"/>
          <w:szCs w:val="21"/>
          <w:bdr w:val="none" w:sz="0" w:space="0" w:color="auto" w:frame="1"/>
          <w:lang w:eastAsia="en-GB"/>
        </w:rPr>
      </w:pPr>
      <w:r w:rsidRPr="001C7EC1">
        <w:rPr>
          <w:rFonts w:ascii="Arial" w:hAnsi="Arial" w:cs="Arial"/>
          <w:sz w:val="21"/>
          <w:szCs w:val="21"/>
        </w:rPr>
        <w:t xml:space="preserve">Our Talk for Writing curriculum not only develops confident, skilled writers but also nurtures the core values of perseverance, belonging, and kindness. Through the Talk for Writing process, pupils learn to </w:t>
      </w:r>
      <w:r w:rsidRPr="001C7EC1">
        <w:rPr>
          <w:rFonts w:ascii="Arial" w:hAnsi="Arial" w:cs="Arial"/>
          <w:b/>
          <w:sz w:val="21"/>
          <w:szCs w:val="21"/>
        </w:rPr>
        <w:t>persevere</w:t>
      </w:r>
      <w:r w:rsidRPr="001C7EC1">
        <w:rPr>
          <w:rFonts w:ascii="Arial" w:hAnsi="Arial" w:cs="Arial"/>
          <w:sz w:val="21"/>
          <w:szCs w:val="21"/>
        </w:rPr>
        <w:t>—rereading, drafting and editing their ideas with resilience a</w:t>
      </w:r>
      <w:bookmarkStart w:id="0" w:name="_GoBack"/>
      <w:bookmarkEnd w:id="0"/>
      <w:r w:rsidRPr="001C7EC1">
        <w:rPr>
          <w:rFonts w:ascii="Arial" w:hAnsi="Arial" w:cs="Arial"/>
          <w:sz w:val="21"/>
          <w:szCs w:val="21"/>
        </w:rPr>
        <w:t xml:space="preserve">nd pride. Shared storytelling, </w:t>
      </w:r>
      <w:r w:rsidRPr="001C7EC1">
        <w:rPr>
          <w:rFonts w:ascii="Arial" w:hAnsi="Arial" w:cs="Arial"/>
          <w:sz w:val="21"/>
          <w:szCs w:val="21"/>
        </w:rPr>
        <w:lastRenderedPageBreak/>
        <w:t xml:space="preserve">role play and shared writing create a strong sense of </w:t>
      </w:r>
      <w:r w:rsidRPr="001C7EC1">
        <w:rPr>
          <w:rFonts w:ascii="Arial" w:hAnsi="Arial" w:cs="Arial"/>
          <w:b/>
          <w:sz w:val="21"/>
          <w:szCs w:val="21"/>
        </w:rPr>
        <w:t>belonging</w:t>
      </w:r>
      <w:r w:rsidRPr="001C7EC1">
        <w:rPr>
          <w:rFonts w:ascii="Arial" w:hAnsi="Arial" w:cs="Arial"/>
          <w:sz w:val="21"/>
          <w:szCs w:val="21"/>
        </w:rPr>
        <w:t xml:space="preserve">, where every child feels valued as part of a learning community and can see themselves as an author. </w:t>
      </w:r>
      <w:r w:rsidRPr="001C7EC1">
        <w:rPr>
          <w:rFonts w:ascii="Arial" w:hAnsi="Arial" w:cs="Arial"/>
          <w:b/>
          <w:sz w:val="21"/>
          <w:szCs w:val="21"/>
        </w:rPr>
        <w:t>Kindness</w:t>
      </w:r>
      <w:r w:rsidRPr="001C7EC1">
        <w:rPr>
          <w:rFonts w:ascii="Arial" w:hAnsi="Arial" w:cs="Arial"/>
          <w:sz w:val="21"/>
          <w:szCs w:val="21"/>
        </w:rPr>
        <w:t xml:space="preserve"> is woven throughout as pupils listen to one another, celebrate each other’s ideas and begin to offer feedback. </w:t>
      </w:r>
    </w:p>
    <w:p w:rsidR="001C7EC1" w:rsidRPr="001C7EC1" w:rsidRDefault="001C7EC1" w:rsidP="001C7EC1">
      <w:pPr>
        <w:shd w:val="clear" w:color="auto" w:fill="FFFFFF"/>
        <w:spacing w:after="0" w:line="240" w:lineRule="auto"/>
        <w:jc w:val="both"/>
        <w:textAlignment w:val="top"/>
        <w:rPr>
          <w:rFonts w:ascii="Arial" w:eastAsia="Times New Roman" w:hAnsi="Arial" w:cs="Arial"/>
          <w:color w:val="000000"/>
          <w:sz w:val="21"/>
          <w:szCs w:val="21"/>
          <w:bdr w:val="none" w:sz="0" w:space="0" w:color="auto" w:frame="1"/>
          <w:lang w:eastAsia="en-GB"/>
        </w:rPr>
      </w:pPr>
    </w:p>
    <w:p w:rsidR="00694997" w:rsidRPr="001C7EC1" w:rsidRDefault="001C7EC1" w:rsidP="00533CF8">
      <w:pPr>
        <w:shd w:val="clear" w:color="auto" w:fill="FFFFFF"/>
        <w:spacing w:after="0" w:line="240" w:lineRule="auto"/>
        <w:jc w:val="both"/>
        <w:textAlignment w:val="top"/>
        <w:rPr>
          <w:rFonts w:ascii="Arial" w:eastAsia="Times New Roman" w:hAnsi="Arial" w:cs="Arial"/>
          <w:color w:val="000000"/>
          <w:sz w:val="21"/>
          <w:szCs w:val="21"/>
          <w:bdr w:val="none" w:sz="0" w:space="0" w:color="auto" w:frame="1"/>
          <w:lang w:eastAsia="en-GB"/>
        </w:rPr>
      </w:pPr>
      <w:r w:rsidRPr="001C7EC1">
        <w:rPr>
          <w:rStyle w:val="Strong"/>
          <w:rFonts w:ascii="Arial" w:hAnsi="Arial" w:cs="Arial"/>
          <w:color w:val="000000"/>
          <w:sz w:val="21"/>
          <w:szCs w:val="21"/>
          <w:u w:val="single"/>
          <w:bdr w:val="none" w:sz="0" w:space="0" w:color="auto" w:frame="1"/>
        </w:rPr>
        <w:t>I</w:t>
      </w:r>
      <w:r w:rsidRPr="001C7EC1">
        <w:rPr>
          <w:rStyle w:val="Strong"/>
          <w:rFonts w:ascii="Arial" w:hAnsi="Arial" w:cs="Arial"/>
          <w:color w:val="000000"/>
          <w:sz w:val="21"/>
          <w:szCs w:val="21"/>
          <w:u w:val="single"/>
          <w:bdr w:val="none" w:sz="0" w:space="0" w:color="auto" w:frame="1"/>
        </w:rPr>
        <w:t>mplementation</w:t>
      </w:r>
      <w:r w:rsidRPr="001C7EC1">
        <w:rPr>
          <w:rFonts w:ascii="Arial" w:hAnsi="Arial" w:cs="Arial"/>
          <w:color w:val="000000"/>
          <w:sz w:val="21"/>
          <w:szCs w:val="21"/>
          <w:bdr w:val="none" w:sz="0" w:space="0" w:color="auto" w:frame="1"/>
          <w:shd w:val="clear" w:color="auto" w:fill="FFFFFF"/>
        </w:rPr>
        <w:t> –</w:t>
      </w:r>
      <w:r w:rsidRPr="001C7EC1">
        <w:rPr>
          <w:rFonts w:ascii="Arial" w:hAnsi="Arial" w:cs="Arial"/>
          <w:color w:val="000000"/>
          <w:sz w:val="21"/>
          <w:szCs w:val="21"/>
          <w:bdr w:val="none" w:sz="0" w:space="0" w:color="auto" w:frame="1"/>
        </w:rPr>
        <w:t xml:space="preserve">We implement this by embedding writing throughout our children’s learning across all areas of the curriculum and their personal experiences. Our learning environment promotes independent opportunities to communicate through talk and writing which are explicitly modelled by all staff. We then follow the Talk </w:t>
      </w:r>
      <w:r w:rsidRPr="001C7EC1">
        <w:rPr>
          <w:rFonts w:ascii="Arial" w:hAnsi="Arial" w:cs="Arial"/>
          <w:color w:val="000000"/>
          <w:sz w:val="21"/>
          <w:szCs w:val="21"/>
          <w:bdr w:val="none" w:sz="0" w:space="0" w:color="auto" w:frame="1"/>
        </w:rPr>
        <w:t xml:space="preserve">for </w:t>
      </w:r>
      <w:r w:rsidRPr="001C7EC1">
        <w:rPr>
          <w:rFonts w:ascii="Arial" w:hAnsi="Arial" w:cs="Arial"/>
          <w:color w:val="000000"/>
          <w:sz w:val="21"/>
          <w:szCs w:val="21"/>
          <w:bdr w:val="none" w:sz="0" w:space="0" w:color="auto" w:frame="1"/>
        </w:rPr>
        <w:t>Writing teaching sequence alongside our spelling and handwriting scheme </w:t>
      </w:r>
      <w:r w:rsidRPr="001C7EC1">
        <w:rPr>
          <w:rFonts w:ascii="Arial" w:hAnsi="Arial" w:cs="Arial"/>
          <w:color w:val="000000"/>
          <w:sz w:val="21"/>
          <w:szCs w:val="21"/>
          <w:bdr w:val="none" w:sz="0" w:space="0" w:color="auto" w:frame="1"/>
          <w:shd w:val="clear" w:color="auto" w:fill="FFFFFF"/>
        </w:rPr>
        <w:t>to meet and go beyond national expectations as outlined in the EYFS and KS1 curricula. Children develop their oral story telling skills and immerse themselves in high quality texts as a basis for their own innovations and application.</w:t>
      </w:r>
    </w:p>
    <w:p w:rsidR="00533CF8" w:rsidRPr="00533CF8" w:rsidRDefault="00533CF8" w:rsidP="00533CF8">
      <w:pPr>
        <w:shd w:val="clear" w:color="auto" w:fill="FFFFFF"/>
        <w:spacing w:after="0" w:line="240" w:lineRule="auto"/>
        <w:jc w:val="both"/>
        <w:textAlignment w:val="top"/>
        <w:rPr>
          <w:rFonts w:ascii="Arial" w:eastAsia="Times New Roman" w:hAnsi="Arial" w:cs="Arial"/>
          <w:color w:val="000000"/>
          <w:sz w:val="24"/>
          <w:szCs w:val="24"/>
          <w:lang w:eastAsia="en-GB"/>
        </w:rPr>
      </w:pPr>
    </w:p>
    <w:p w:rsidR="00533CF8" w:rsidRPr="00533CF8" w:rsidRDefault="00533CF8" w:rsidP="00533CF8">
      <w:pPr>
        <w:shd w:val="clear" w:color="auto" w:fill="FFFFFF"/>
        <w:spacing w:after="0" w:line="240" w:lineRule="auto"/>
        <w:textAlignment w:val="top"/>
        <w:rPr>
          <w:rFonts w:ascii="Arial" w:eastAsia="Times New Roman" w:hAnsi="Arial" w:cs="Arial"/>
          <w:color w:val="000000"/>
          <w:sz w:val="24"/>
          <w:szCs w:val="24"/>
          <w:lang w:eastAsia="en-GB"/>
        </w:rPr>
      </w:pPr>
      <w:r w:rsidRPr="00533CF8">
        <w:rPr>
          <w:rFonts w:ascii="Arial" w:eastAsia="Times New Roman" w:hAnsi="Arial" w:cs="Arial"/>
          <w:color w:val="000000"/>
          <w:sz w:val="24"/>
          <w:szCs w:val="24"/>
          <w:lang w:eastAsia="en-GB"/>
        </w:rPr>
        <w:t> </w:t>
      </w:r>
    </w:p>
    <w:p w:rsidR="001C7EC1" w:rsidRPr="00533CF8" w:rsidRDefault="00533CF8" w:rsidP="00533CF8">
      <w:pPr>
        <w:shd w:val="clear" w:color="auto" w:fill="FFFFFF"/>
        <w:spacing w:after="0" w:line="240" w:lineRule="auto"/>
        <w:textAlignment w:val="top"/>
        <w:rPr>
          <w:rFonts w:ascii="Arial" w:eastAsia="Times New Roman" w:hAnsi="Arial" w:cs="Arial"/>
          <w:color w:val="000000"/>
          <w:sz w:val="24"/>
          <w:szCs w:val="24"/>
          <w:lang w:eastAsia="en-GB"/>
        </w:rPr>
      </w:pPr>
      <w:r w:rsidRPr="00533CF8">
        <w:rPr>
          <w:rFonts w:ascii="Arial" w:eastAsia="Times New Roman" w:hAnsi="Arial" w:cs="Arial"/>
          <w:color w:val="000000"/>
          <w:sz w:val="24"/>
          <w:szCs w:val="24"/>
          <w:lang w:eastAsia="en-GB"/>
        </w:rPr>
        <w:t> </w:t>
      </w:r>
    </w:p>
    <w:tbl>
      <w:tblPr>
        <w:tblW w:w="15960" w:type="dxa"/>
        <w:jc w:val="center"/>
        <w:tblCellMar>
          <w:top w:w="15" w:type="dxa"/>
          <w:left w:w="15" w:type="dxa"/>
          <w:bottom w:w="15" w:type="dxa"/>
          <w:right w:w="15" w:type="dxa"/>
        </w:tblCellMar>
        <w:tblLook w:val="04A0" w:firstRow="1" w:lastRow="0" w:firstColumn="1" w:lastColumn="0" w:noHBand="0" w:noVBand="1"/>
      </w:tblPr>
      <w:tblGrid>
        <w:gridCol w:w="4676"/>
        <w:gridCol w:w="3402"/>
        <w:gridCol w:w="3297"/>
        <w:gridCol w:w="4585"/>
      </w:tblGrid>
      <w:tr w:rsidR="001C7EC1" w:rsidRPr="001C7EC1" w:rsidTr="001C7EC1">
        <w:trPr>
          <w:trHeight w:val="1200"/>
          <w:jc w:val="center"/>
        </w:trPr>
        <w:tc>
          <w:tcPr>
            <w:tcW w:w="4680" w:type="dxa"/>
            <w:tcMar>
              <w:top w:w="0" w:type="dxa"/>
              <w:left w:w="105" w:type="dxa"/>
              <w:bottom w:w="0" w:type="dxa"/>
              <w:right w:w="105" w:type="dxa"/>
            </w:tcMar>
            <w:vAlign w:val="center"/>
            <w:hideMark/>
          </w:tcPr>
          <w:p w:rsidR="001C7EC1" w:rsidRPr="001C7EC1" w:rsidRDefault="001C7EC1" w:rsidP="001C7EC1">
            <w:pPr>
              <w:spacing w:after="0" w:line="240" w:lineRule="auto"/>
              <w:jc w:val="center"/>
              <w:textAlignment w:val="top"/>
              <w:rPr>
                <w:rFonts w:ascii="Times New Roman" w:eastAsia="Times New Roman" w:hAnsi="Times New Roman" w:cs="Times New Roman"/>
                <w:sz w:val="24"/>
                <w:szCs w:val="24"/>
                <w:lang w:eastAsia="en-GB"/>
              </w:rPr>
            </w:pPr>
            <w:r w:rsidRPr="001C7EC1">
              <w:rPr>
                <w:rFonts w:ascii="Times New Roman" w:eastAsia="Times New Roman" w:hAnsi="Times New Roman" w:cs="Times New Roman"/>
                <w:noProof/>
                <w:sz w:val="18"/>
                <w:szCs w:val="18"/>
                <w:bdr w:val="none" w:sz="0" w:space="0" w:color="auto" w:frame="1"/>
                <w:lang w:eastAsia="en-GB"/>
              </w:rPr>
              <w:drawing>
                <wp:inline distT="0" distB="0" distL="0" distR="0" wp14:anchorId="268A3E85" wp14:editId="63277F38">
                  <wp:extent cx="525780" cy="525780"/>
                  <wp:effectExtent l="0" t="0" r="7620" b="7620"/>
                  <wp:docPr id="1" name="Picture 1" descr="https://primarysite-prod-sorted.s3.amazonaws.com/castle-bromwich-infant-school/UploadedImage/1bf52789f14e4b589e845b83b04642e2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rimarysite-prod-sorted.s3.amazonaws.com/castle-bromwich-infant-school/UploadedImage/1bf52789f14e4b589e845b83b04642e2_1x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5780" cy="525780"/>
                          </a:xfrm>
                          <a:prstGeom prst="rect">
                            <a:avLst/>
                          </a:prstGeom>
                          <a:noFill/>
                          <a:ln>
                            <a:noFill/>
                          </a:ln>
                        </pic:spPr>
                      </pic:pic>
                    </a:graphicData>
                  </a:graphic>
                </wp:inline>
              </w:drawing>
            </w:r>
          </w:p>
          <w:p w:rsidR="001C7EC1" w:rsidRPr="001C7EC1" w:rsidRDefault="001C7EC1" w:rsidP="001C7EC1">
            <w:pPr>
              <w:spacing w:after="0" w:line="240" w:lineRule="auto"/>
              <w:jc w:val="center"/>
              <w:textAlignment w:val="top"/>
              <w:rPr>
                <w:rFonts w:ascii="Times New Roman" w:eastAsia="Times New Roman" w:hAnsi="Times New Roman" w:cs="Times New Roman"/>
                <w:sz w:val="24"/>
                <w:szCs w:val="24"/>
                <w:lang w:eastAsia="en-GB"/>
              </w:rPr>
            </w:pPr>
            <w:r w:rsidRPr="001C7EC1">
              <w:rPr>
                <w:rFonts w:ascii="Arial Rounded MT Bold" w:eastAsia="Times New Roman" w:hAnsi="Arial Rounded MT Bold" w:cs="Calibri"/>
                <w:sz w:val="18"/>
                <w:szCs w:val="18"/>
                <w:bdr w:val="none" w:sz="0" w:space="0" w:color="auto" w:frame="1"/>
                <w:lang w:eastAsia="en-GB"/>
              </w:rPr>
              <w:t>Teaching</w:t>
            </w:r>
          </w:p>
        </w:tc>
        <w:tc>
          <w:tcPr>
            <w:tcW w:w="3405" w:type="dxa"/>
            <w:tcMar>
              <w:top w:w="0" w:type="dxa"/>
              <w:left w:w="105" w:type="dxa"/>
              <w:bottom w:w="0" w:type="dxa"/>
              <w:right w:w="105" w:type="dxa"/>
            </w:tcMar>
            <w:vAlign w:val="center"/>
            <w:hideMark/>
          </w:tcPr>
          <w:p w:rsidR="001C7EC1" w:rsidRPr="001C7EC1" w:rsidRDefault="001C7EC1" w:rsidP="001C7EC1">
            <w:pPr>
              <w:spacing w:after="0" w:line="240" w:lineRule="auto"/>
              <w:jc w:val="center"/>
              <w:textAlignment w:val="top"/>
              <w:rPr>
                <w:rFonts w:ascii="Times New Roman" w:eastAsia="Times New Roman" w:hAnsi="Times New Roman" w:cs="Times New Roman"/>
                <w:sz w:val="24"/>
                <w:szCs w:val="24"/>
                <w:lang w:eastAsia="en-GB"/>
              </w:rPr>
            </w:pPr>
            <w:r w:rsidRPr="001C7EC1">
              <w:rPr>
                <w:rFonts w:ascii="Times New Roman" w:eastAsia="Times New Roman" w:hAnsi="Times New Roman" w:cs="Times New Roman"/>
                <w:noProof/>
                <w:sz w:val="18"/>
                <w:szCs w:val="18"/>
                <w:bdr w:val="none" w:sz="0" w:space="0" w:color="auto" w:frame="1"/>
                <w:lang w:eastAsia="en-GB"/>
              </w:rPr>
              <w:drawing>
                <wp:inline distT="0" distB="0" distL="0" distR="0" wp14:anchorId="208D44B7" wp14:editId="7745EC53">
                  <wp:extent cx="571500" cy="571500"/>
                  <wp:effectExtent l="0" t="0" r="0" b="0"/>
                  <wp:docPr id="2" name="Picture 2" descr="https://primarysite-prod-sorted.s3.amazonaws.com/castle-bromwich-infant-school/UploadedImage/953f9c6722024b56938c419fd60631c4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rimarysite-prod-sorted.s3.amazonaws.com/castle-bromwich-infant-school/UploadedImage/953f9c6722024b56938c419fd60631c4_1x1.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p w:rsidR="001C7EC1" w:rsidRPr="001C7EC1" w:rsidRDefault="001C7EC1" w:rsidP="001C7EC1">
            <w:pPr>
              <w:spacing w:after="0" w:line="240" w:lineRule="auto"/>
              <w:jc w:val="center"/>
              <w:textAlignment w:val="top"/>
              <w:rPr>
                <w:rFonts w:ascii="Times New Roman" w:eastAsia="Times New Roman" w:hAnsi="Times New Roman" w:cs="Times New Roman"/>
                <w:sz w:val="24"/>
                <w:szCs w:val="24"/>
                <w:lang w:eastAsia="en-GB"/>
              </w:rPr>
            </w:pPr>
            <w:r w:rsidRPr="001C7EC1">
              <w:rPr>
                <w:rFonts w:ascii="Arial Rounded MT Bold" w:eastAsia="Times New Roman" w:hAnsi="Arial Rounded MT Bold" w:cs="Calibri"/>
                <w:sz w:val="18"/>
                <w:szCs w:val="18"/>
                <w:bdr w:val="none" w:sz="0" w:space="0" w:color="auto" w:frame="1"/>
                <w:lang w:eastAsia="en-GB"/>
              </w:rPr>
              <w:t xml:space="preserve">Talk </w:t>
            </w:r>
            <w:r>
              <w:rPr>
                <w:rFonts w:ascii="Arial Rounded MT Bold" w:eastAsia="Times New Roman" w:hAnsi="Arial Rounded MT Bold" w:cs="Calibri"/>
                <w:sz w:val="18"/>
                <w:szCs w:val="18"/>
                <w:bdr w:val="none" w:sz="0" w:space="0" w:color="auto" w:frame="1"/>
                <w:lang w:eastAsia="en-GB"/>
              </w:rPr>
              <w:t xml:space="preserve">for </w:t>
            </w:r>
            <w:r w:rsidRPr="001C7EC1">
              <w:rPr>
                <w:rFonts w:ascii="Arial Rounded MT Bold" w:eastAsia="Times New Roman" w:hAnsi="Arial Rounded MT Bold" w:cs="Calibri"/>
                <w:sz w:val="18"/>
                <w:szCs w:val="18"/>
                <w:bdr w:val="none" w:sz="0" w:space="0" w:color="auto" w:frame="1"/>
                <w:lang w:eastAsia="en-GB"/>
              </w:rPr>
              <w:t>Writing</w:t>
            </w:r>
          </w:p>
        </w:tc>
        <w:tc>
          <w:tcPr>
            <w:tcW w:w="3300" w:type="dxa"/>
            <w:tcMar>
              <w:top w:w="0" w:type="dxa"/>
              <w:left w:w="105" w:type="dxa"/>
              <w:bottom w:w="0" w:type="dxa"/>
              <w:right w:w="105" w:type="dxa"/>
            </w:tcMar>
            <w:vAlign w:val="center"/>
            <w:hideMark/>
          </w:tcPr>
          <w:p w:rsidR="001C7EC1" w:rsidRPr="001C7EC1" w:rsidRDefault="001C7EC1" w:rsidP="001C7EC1">
            <w:pPr>
              <w:spacing w:after="0" w:line="240" w:lineRule="auto"/>
              <w:jc w:val="center"/>
              <w:textAlignment w:val="top"/>
              <w:rPr>
                <w:rFonts w:ascii="Times New Roman" w:eastAsia="Times New Roman" w:hAnsi="Times New Roman" w:cs="Times New Roman"/>
                <w:sz w:val="24"/>
                <w:szCs w:val="24"/>
                <w:lang w:eastAsia="en-GB"/>
              </w:rPr>
            </w:pPr>
            <w:r w:rsidRPr="001C7EC1">
              <w:rPr>
                <w:rFonts w:ascii="Times New Roman" w:eastAsia="Times New Roman" w:hAnsi="Times New Roman" w:cs="Times New Roman"/>
                <w:noProof/>
                <w:sz w:val="18"/>
                <w:szCs w:val="18"/>
                <w:bdr w:val="none" w:sz="0" w:space="0" w:color="auto" w:frame="1"/>
                <w:lang w:eastAsia="en-GB"/>
              </w:rPr>
              <w:drawing>
                <wp:inline distT="0" distB="0" distL="0" distR="0" wp14:anchorId="6691F67F" wp14:editId="7F2476D8">
                  <wp:extent cx="533400" cy="525780"/>
                  <wp:effectExtent l="0" t="0" r="0" b="7620"/>
                  <wp:docPr id="3" name="Picture 3" descr="https://primarysite-prod-sorted.s3.amazonaws.com/castle-bromwich-infant-school/UploadedImage/e04373d2affc41db99ab75e1aec78412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rimarysite-prod-sorted.s3.amazonaws.com/castle-bromwich-infant-school/UploadedImage/e04373d2affc41db99ab75e1aec78412_1x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3400" cy="525780"/>
                          </a:xfrm>
                          <a:prstGeom prst="rect">
                            <a:avLst/>
                          </a:prstGeom>
                          <a:noFill/>
                          <a:ln>
                            <a:noFill/>
                          </a:ln>
                        </pic:spPr>
                      </pic:pic>
                    </a:graphicData>
                  </a:graphic>
                </wp:inline>
              </w:drawing>
            </w:r>
          </w:p>
          <w:p w:rsidR="001C7EC1" w:rsidRPr="001C7EC1" w:rsidRDefault="001C7EC1" w:rsidP="001C7EC1">
            <w:pPr>
              <w:spacing w:after="0" w:line="240" w:lineRule="auto"/>
              <w:jc w:val="center"/>
              <w:textAlignment w:val="top"/>
              <w:rPr>
                <w:rFonts w:ascii="Times New Roman" w:eastAsia="Times New Roman" w:hAnsi="Times New Roman" w:cs="Times New Roman"/>
                <w:sz w:val="24"/>
                <w:szCs w:val="24"/>
                <w:lang w:eastAsia="en-GB"/>
              </w:rPr>
            </w:pPr>
            <w:r w:rsidRPr="001C7EC1">
              <w:rPr>
                <w:rFonts w:ascii="Arial Rounded MT Bold" w:eastAsia="Times New Roman" w:hAnsi="Arial Rounded MT Bold" w:cs="Calibri"/>
                <w:sz w:val="18"/>
                <w:szCs w:val="18"/>
                <w:bdr w:val="none" w:sz="0" w:space="0" w:color="auto" w:frame="1"/>
                <w:lang w:eastAsia="en-GB"/>
              </w:rPr>
              <w:t>Support and challenge</w:t>
            </w:r>
          </w:p>
        </w:tc>
        <w:tc>
          <w:tcPr>
            <w:tcW w:w="4590" w:type="dxa"/>
            <w:tcMar>
              <w:top w:w="0" w:type="dxa"/>
              <w:left w:w="105" w:type="dxa"/>
              <w:bottom w:w="0" w:type="dxa"/>
              <w:right w:w="105" w:type="dxa"/>
            </w:tcMar>
            <w:vAlign w:val="center"/>
            <w:hideMark/>
          </w:tcPr>
          <w:p w:rsidR="001C7EC1" w:rsidRPr="001C7EC1" w:rsidRDefault="001C7EC1" w:rsidP="001C7EC1">
            <w:pPr>
              <w:spacing w:after="0" w:line="240" w:lineRule="auto"/>
              <w:jc w:val="center"/>
              <w:textAlignment w:val="top"/>
              <w:rPr>
                <w:rFonts w:ascii="Times New Roman" w:eastAsia="Times New Roman" w:hAnsi="Times New Roman" w:cs="Times New Roman"/>
                <w:sz w:val="24"/>
                <w:szCs w:val="24"/>
                <w:lang w:eastAsia="en-GB"/>
              </w:rPr>
            </w:pPr>
            <w:r w:rsidRPr="001C7EC1">
              <w:rPr>
                <w:rFonts w:ascii="Times New Roman" w:eastAsia="Times New Roman" w:hAnsi="Times New Roman" w:cs="Times New Roman"/>
                <w:noProof/>
                <w:sz w:val="18"/>
                <w:szCs w:val="18"/>
                <w:bdr w:val="none" w:sz="0" w:space="0" w:color="auto" w:frame="1"/>
                <w:lang w:eastAsia="en-GB"/>
              </w:rPr>
              <w:drawing>
                <wp:inline distT="0" distB="0" distL="0" distR="0" wp14:anchorId="08AA540F" wp14:editId="28A8BD53">
                  <wp:extent cx="403860" cy="464820"/>
                  <wp:effectExtent l="0" t="0" r="0" b="0"/>
                  <wp:docPr id="4" name="Picture 4" descr="https://primarysite-prod-sorted.s3.amazonaws.com/castle-bromwich-infant-school/UploadedImage/cd3bbde108c04b9ea964e3512d66dc48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primarysite-prod-sorted.s3.amazonaws.com/castle-bromwich-infant-school/UploadedImage/cd3bbde108c04b9ea964e3512d66dc48_1x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3860" cy="464820"/>
                          </a:xfrm>
                          <a:prstGeom prst="rect">
                            <a:avLst/>
                          </a:prstGeom>
                          <a:noFill/>
                          <a:ln>
                            <a:noFill/>
                          </a:ln>
                        </pic:spPr>
                      </pic:pic>
                    </a:graphicData>
                  </a:graphic>
                </wp:inline>
              </w:drawing>
            </w:r>
          </w:p>
          <w:p w:rsidR="001C7EC1" w:rsidRPr="001C7EC1" w:rsidRDefault="001C7EC1" w:rsidP="001C7EC1">
            <w:pPr>
              <w:spacing w:after="0" w:line="240" w:lineRule="auto"/>
              <w:jc w:val="center"/>
              <w:textAlignment w:val="top"/>
              <w:rPr>
                <w:rFonts w:ascii="Times New Roman" w:eastAsia="Times New Roman" w:hAnsi="Times New Roman" w:cs="Times New Roman"/>
                <w:sz w:val="24"/>
                <w:szCs w:val="24"/>
                <w:lang w:eastAsia="en-GB"/>
              </w:rPr>
            </w:pPr>
            <w:r w:rsidRPr="001C7EC1">
              <w:rPr>
                <w:rFonts w:ascii="Arial Rounded MT Bold" w:eastAsia="Times New Roman" w:hAnsi="Arial Rounded MT Bold" w:cs="Calibri"/>
                <w:sz w:val="18"/>
                <w:szCs w:val="18"/>
                <w:bdr w:val="none" w:sz="0" w:space="0" w:color="auto" w:frame="1"/>
                <w:lang w:eastAsia="en-GB"/>
              </w:rPr>
              <w:t>Retaining knowledge</w:t>
            </w:r>
          </w:p>
        </w:tc>
      </w:tr>
      <w:tr w:rsidR="001C7EC1" w:rsidRPr="001C7EC1" w:rsidTr="001C7EC1">
        <w:trPr>
          <w:trHeight w:val="1155"/>
          <w:jc w:val="center"/>
        </w:trPr>
        <w:tc>
          <w:tcPr>
            <w:tcW w:w="4680" w:type="dxa"/>
            <w:tcMar>
              <w:top w:w="0" w:type="dxa"/>
              <w:left w:w="105" w:type="dxa"/>
              <w:bottom w:w="0" w:type="dxa"/>
              <w:right w:w="105" w:type="dxa"/>
            </w:tcMar>
            <w:hideMark/>
          </w:tcPr>
          <w:p w:rsidR="001C7EC1" w:rsidRPr="001C7EC1" w:rsidRDefault="001C7EC1" w:rsidP="001C7EC1">
            <w:pPr>
              <w:numPr>
                <w:ilvl w:val="0"/>
                <w:numId w:val="8"/>
              </w:numPr>
              <w:spacing w:after="0" w:line="240" w:lineRule="auto"/>
              <w:ind w:left="0"/>
              <w:textAlignment w:val="top"/>
              <w:rPr>
                <w:rFonts w:ascii="Times New Roman" w:eastAsia="Times New Roman" w:hAnsi="Times New Roman" w:cs="Times New Roman"/>
                <w:sz w:val="24"/>
                <w:szCs w:val="24"/>
                <w:lang w:eastAsia="en-GB"/>
              </w:rPr>
            </w:pPr>
            <w:r w:rsidRPr="001C7EC1">
              <w:rPr>
                <w:rFonts w:ascii="Arial Rounded MT Bold" w:eastAsia="Times New Roman" w:hAnsi="Arial Rounded MT Bold" w:cs="Calibri"/>
                <w:sz w:val="18"/>
                <w:szCs w:val="18"/>
                <w:bdr w:val="none" w:sz="0" w:space="0" w:color="auto" w:frame="1"/>
                <w:lang w:eastAsia="en-GB"/>
              </w:rPr>
              <w:t>Modelling through clear presentation of subject matter</w:t>
            </w:r>
          </w:p>
          <w:p w:rsidR="001C7EC1" w:rsidRPr="001C7EC1" w:rsidRDefault="001C7EC1" w:rsidP="001C7EC1">
            <w:pPr>
              <w:numPr>
                <w:ilvl w:val="0"/>
                <w:numId w:val="8"/>
              </w:numPr>
              <w:spacing w:after="0" w:line="240" w:lineRule="auto"/>
              <w:ind w:left="0"/>
              <w:textAlignment w:val="top"/>
              <w:rPr>
                <w:rFonts w:ascii="Times New Roman" w:eastAsia="Times New Roman" w:hAnsi="Times New Roman" w:cs="Times New Roman"/>
                <w:sz w:val="24"/>
                <w:szCs w:val="24"/>
                <w:lang w:eastAsia="en-GB"/>
              </w:rPr>
            </w:pPr>
            <w:r w:rsidRPr="001C7EC1">
              <w:rPr>
                <w:rFonts w:ascii="Arial Rounded MT Bold" w:eastAsia="Times New Roman" w:hAnsi="Arial Rounded MT Bold" w:cs="Calibri"/>
                <w:sz w:val="18"/>
                <w:szCs w:val="18"/>
                <w:bdr w:val="none" w:sz="0" w:space="0" w:color="auto" w:frame="1"/>
                <w:lang w:eastAsia="en-GB"/>
              </w:rPr>
              <w:t>Responsive and adaptive to the needs of children</w:t>
            </w:r>
          </w:p>
          <w:p w:rsidR="001C7EC1" w:rsidRPr="001C7EC1" w:rsidRDefault="001C7EC1" w:rsidP="001C7EC1">
            <w:pPr>
              <w:numPr>
                <w:ilvl w:val="0"/>
                <w:numId w:val="8"/>
              </w:numPr>
              <w:spacing w:after="0" w:line="240" w:lineRule="auto"/>
              <w:ind w:left="0"/>
              <w:textAlignment w:val="top"/>
              <w:rPr>
                <w:rFonts w:ascii="Times New Roman" w:eastAsia="Times New Roman" w:hAnsi="Times New Roman" w:cs="Times New Roman"/>
                <w:sz w:val="24"/>
                <w:szCs w:val="24"/>
                <w:lang w:eastAsia="en-GB"/>
              </w:rPr>
            </w:pPr>
            <w:r w:rsidRPr="001C7EC1">
              <w:rPr>
                <w:rFonts w:ascii="Arial Rounded MT Bold" w:eastAsia="Times New Roman" w:hAnsi="Arial Rounded MT Bold" w:cs="Calibri"/>
                <w:sz w:val="18"/>
                <w:szCs w:val="18"/>
                <w:bdr w:val="none" w:sz="0" w:space="0" w:color="auto" w:frame="1"/>
                <w:lang w:eastAsia="en-GB"/>
              </w:rPr>
              <w:t>Assessment for learning throughout</w:t>
            </w:r>
          </w:p>
          <w:p w:rsidR="001C7EC1" w:rsidRPr="001C7EC1" w:rsidRDefault="001C7EC1" w:rsidP="001C7EC1">
            <w:pPr>
              <w:numPr>
                <w:ilvl w:val="0"/>
                <w:numId w:val="8"/>
              </w:numPr>
              <w:spacing w:after="0" w:line="240" w:lineRule="auto"/>
              <w:ind w:left="0"/>
              <w:textAlignment w:val="top"/>
              <w:rPr>
                <w:rFonts w:ascii="Times New Roman" w:eastAsia="Times New Roman" w:hAnsi="Times New Roman" w:cs="Times New Roman"/>
                <w:sz w:val="24"/>
                <w:szCs w:val="24"/>
                <w:lang w:eastAsia="en-GB"/>
              </w:rPr>
            </w:pPr>
            <w:r w:rsidRPr="001C7EC1">
              <w:rPr>
                <w:rFonts w:ascii="Arial Rounded MT Bold" w:eastAsia="Times New Roman" w:hAnsi="Arial Rounded MT Bold" w:cs="Calibri"/>
                <w:sz w:val="18"/>
                <w:szCs w:val="18"/>
                <w:bdr w:val="none" w:sz="0" w:space="0" w:color="auto" w:frame="1"/>
                <w:lang w:eastAsia="en-GB"/>
              </w:rPr>
              <w:t>Promoting independence through learning and play</w:t>
            </w:r>
          </w:p>
          <w:p w:rsidR="001C7EC1" w:rsidRPr="001C7EC1" w:rsidRDefault="001C7EC1" w:rsidP="001C7EC1">
            <w:pPr>
              <w:numPr>
                <w:ilvl w:val="0"/>
                <w:numId w:val="8"/>
              </w:numPr>
              <w:spacing w:after="0" w:line="240" w:lineRule="auto"/>
              <w:ind w:left="0"/>
              <w:textAlignment w:val="top"/>
              <w:rPr>
                <w:rFonts w:ascii="Times New Roman" w:eastAsia="Times New Roman" w:hAnsi="Times New Roman" w:cs="Times New Roman"/>
                <w:sz w:val="24"/>
                <w:szCs w:val="24"/>
                <w:lang w:eastAsia="en-GB"/>
              </w:rPr>
            </w:pPr>
            <w:r w:rsidRPr="001C7EC1">
              <w:rPr>
                <w:rFonts w:ascii="Arial Rounded MT Bold" w:eastAsia="Times New Roman" w:hAnsi="Arial Rounded MT Bold" w:cs="Calibri"/>
                <w:sz w:val="18"/>
                <w:szCs w:val="18"/>
                <w:bdr w:val="none" w:sz="0" w:space="0" w:color="auto" w:frame="1"/>
                <w:lang w:eastAsia="en-GB"/>
              </w:rPr>
              <w:t>Impactful questioning that promotes deeper thinking and talk</w:t>
            </w:r>
          </w:p>
          <w:p w:rsidR="001C7EC1" w:rsidRPr="001C7EC1" w:rsidRDefault="001C7EC1" w:rsidP="001C7EC1">
            <w:pPr>
              <w:numPr>
                <w:ilvl w:val="0"/>
                <w:numId w:val="8"/>
              </w:numPr>
              <w:spacing w:after="0" w:line="240" w:lineRule="auto"/>
              <w:ind w:left="0"/>
              <w:textAlignment w:val="top"/>
              <w:rPr>
                <w:rFonts w:ascii="Times New Roman" w:eastAsia="Times New Roman" w:hAnsi="Times New Roman" w:cs="Times New Roman"/>
                <w:sz w:val="24"/>
                <w:szCs w:val="24"/>
                <w:lang w:eastAsia="en-GB"/>
              </w:rPr>
            </w:pPr>
            <w:r w:rsidRPr="001C7EC1">
              <w:rPr>
                <w:rFonts w:ascii="Arial Rounded MT Bold" w:eastAsia="Times New Roman" w:hAnsi="Arial Rounded MT Bold" w:cs="Calibri"/>
                <w:sz w:val="18"/>
                <w:szCs w:val="18"/>
                <w:bdr w:val="none" w:sz="0" w:space="0" w:color="auto" w:frame="1"/>
                <w:lang w:eastAsia="en-GB"/>
              </w:rPr>
              <w:t xml:space="preserve">Promoting the use of everyday language, the language of learning e.g. </w:t>
            </w:r>
            <w:proofErr w:type="gramStart"/>
            <w:r w:rsidRPr="001C7EC1">
              <w:rPr>
                <w:rFonts w:ascii="Arial Rounded MT Bold" w:eastAsia="Times New Roman" w:hAnsi="Arial Rounded MT Bold" w:cs="Calibri"/>
                <w:sz w:val="18"/>
                <w:szCs w:val="18"/>
                <w:bdr w:val="none" w:sz="0" w:space="0" w:color="auto" w:frame="1"/>
                <w:lang w:eastAsia="en-GB"/>
              </w:rPr>
              <w:t>compare</w:t>
            </w:r>
            <w:proofErr w:type="gramEnd"/>
            <w:r w:rsidRPr="001C7EC1">
              <w:rPr>
                <w:rFonts w:ascii="Arial Rounded MT Bold" w:eastAsia="Times New Roman" w:hAnsi="Arial Rounded MT Bold" w:cs="Calibri"/>
                <w:sz w:val="18"/>
                <w:szCs w:val="18"/>
                <w:bdr w:val="none" w:sz="0" w:space="0" w:color="auto" w:frame="1"/>
                <w:lang w:eastAsia="en-GB"/>
              </w:rPr>
              <w:t>, analyse etc... and subject specific vocabulary e.g. suffix, sentence, punctuation, adjective etc…</w:t>
            </w:r>
          </w:p>
          <w:p w:rsidR="001C7EC1" w:rsidRPr="001C7EC1" w:rsidRDefault="001C7EC1" w:rsidP="001C7EC1">
            <w:pPr>
              <w:numPr>
                <w:ilvl w:val="0"/>
                <w:numId w:val="8"/>
              </w:numPr>
              <w:spacing w:after="0" w:line="240" w:lineRule="auto"/>
              <w:ind w:left="0"/>
              <w:textAlignment w:val="top"/>
              <w:rPr>
                <w:rFonts w:ascii="Times New Roman" w:eastAsia="Times New Roman" w:hAnsi="Times New Roman" w:cs="Times New Roman"/>
                <w:sz w:val="24"/>
                <w:szCs w:val="24"/>
                <w:lang w:eastAsia="en-GB"/>
              </w:rPr>
            </w:pPr>
            <w:r w:rsidRPr="001C7EC1">
              <w:rPr>
                <w:rFonts w:ascii="Arial Rounded MT Bold" w:eastAsia="Times New Roman" w:hAnsi="Arial Rounded MT Bold" w:cs="Calibri"/>
                <w:sz w:val="18"/>
                <w:szCs w:val="18"/>
                <w:bdr w:val="none" w:sz="0" w:space="0" w:color="auto" w:frame="1"/>
                <w:lang w:eastAsia="en-GB"/>
              </w:rPr>
              <w:t>Developmentally appropriate approaches that lead to high levels of engagement, motivation and productivity</w:t>
            </w:r>
          </w:p>
        </w:tc>
        <w:tc>
          <w:tcPr>
            <w:tcW w:w="3405" w:type="dxa"/>
            <w:tcMar>
              <w:top w:w="0" w:type="dxa"/>
              <w:left w:w="105" w:type="dxa"/>
              <w:bottom w:w="0" w:type="dxa"/>
              <w:right w:w="105" w:type="dxa"/>
            </w:tcMar>
            <w:hideMark/>
          </w:tcPr>
          <w:p w:rsidR="001C7EC1" w:rsidRPr="001C7EC1" w:rsidRDefault="001C7EC1" w:rsidP="001C7EC1">
            <w:pPr>
              <w:numPr>
                <w:ilvl w:val="0"/>
                <w:numId w:val="9"/>
              </w:numPr>
              <w:spacing w:after="0" w:line="240" w:lineRule="auto"/>
              <w:ind w:left="0"/>
              <w:textAlignment w:val="top"/>
              <w:rPr>
                <w:rFonts w:ascii="Times New Roman" w:eastAsia="Times New Roman" w:hAnsi="Times New Roman" w:cs="Times New Roman"/>
                <w:sz w:val="24"/>
                <w:szCs w:val="24"/>
                <w:lang w:eastAsia="en-GB"/>
              </w:rPr>
            </w:pPr>
            <w:r w:rsidRPr="001C7EC1">
              <w:rPr>
                <w:rFonts w:ascii="Arial Rounded MT Bold" w:eastAsia="Times New Roman" w:hAnsi="Arial Rounded MT Bold" w:cs="Calibri"/>
                <w:sz w:val="18"/>
                <w:szCs w:val="18"/>
                <w:bdr w:val="none" w:sz="0" w:space="0" w:color="auto" w:frame="1"/>
                <w:lang w:eastAsia="en-GB"/>
              </w:rPr>
              <w:t>3 staged approach – Imitate, Innovate and Independent Application</w:t>
            </w:r>
          </w:p>
          <w:p w:rsidR="001C7EC1" w:rsidRPr="001C7EC1" w:rsidRDefault="001C7EC1" w:rsidP="001C7EC1">
            <w:pPr>
              <w:numPr>
                <w:ilvl w:val="0"/>
                <w:numId w:val="9"/>
              </w:numPr>
              <w:spacing w:after="0" w:line="240" w:lineRule="auto"/>
              <w:ind w:left="0"/>
              <w:textAlignment w:val="top"/>
              <w:rPr>
                <w:rFonts w:ascii="Times New Roman" w:eastAsia="Times New Roman" w:hAnsi="Times New Roman" w:cs="Times New Roman"/>
                <w:sz w:val="24"/>
                <w:szCs w:val="24"/>
                <w:lang w:eastAsia="en-GB"/>
              </w:rPr>
            </w:pPr>
            <w:r w:rsidRPr="001C7EC1">
              <w:rPr>
                <w:rFonts w:ascii="Arial Rounded MT Bold" w:eastAsia="Times New Roman" w:hAnsi="Arial Rounded MT Bold" w:cs="Calibri"/>
                <w:sz w:val="18"/>
                <w:szCs w:val="18"/>
                <w:bdr w:val="none" w:sz="0" w:space="0" w:color="auto" w:frame="1"/>
                <w:lang w:eastAsia="en-GB"/>
              </w:rPr>
              <w:t>Model texts and toolkits tailored to the needs of the children</w:t>
            </w:r>
          </w:p>
          <w:p w:rsidR="001C7EC1" w:rsidRPr="001C7EC1" w:rsidRDefault="001C7EC1" w:rsidP="001C7EC1">
            <w:pPr>
              <w:numPr>
                <w:ilvl w:val="0"/>
                <w:numId w:val="9"/>
              </w:numPr>
              <w:spacing w:after="0" w:line="240" w:lineRule="auto"/>
              <w:ind w:left="0"/>
              <w:textAlignment w:val="top"/>
              <w:rPr>
                <w:rFonts w:ascii="Times New Roman" w:eastAsia="Times New Roman" w:hAnsi="Times New Roman" w:cs="Times New Roman"/>
                <w:sz w:val="24"/>
                <w:szCs w:val="24"/>
                <w:lang w:eastAsia="en-GB"/>
              </w:rPr>
            </w:pPr>
            <w:r w:rsidRPr="001C7EC1">
              <w:rPr>
                <w:rFonts w:ascii="Arial Rounded MT Bold" w:eastAsia="Times New Roman" w:hAnsi="Arial Rounded MT Bold" w:cs="Calibri"/>
                <w:sz w:val="18"/>
                <w:szCs w:val="18"/>
                <w:bdr w:val="none" w:sz="0" w:space="0" w:color="auto" w:frame="1"/>
                <w:lang w:eastAsia="en-GB"/>
              </w:rPr>
              <w:t>Story and text maps</w:t>
            </w:r>
          </w:p>
          <w:p w:rsidR="001C7EC1" w:rsidRPr="001C7EC1" w:rsidRDefault="001C7EC1" w:rsidP="001C7EC1">
            <w:pPr>
              <w:numPr>
                <w:ilvl w:val="0"/>
                <w:numId w:val="9"/>
              </w:numPr>
              <w:spacing w:after="0" w:line="240" w:lineRule="auto"/>
              <w:ind w:left="0"/>
              <w:textAlignment w:val="top"/>
              <w:rPr>
                <w:rFonts w:ascii="Times New Roman" w:eastAsia="Times New Roman" w:hAnsi="Times New Roman" w:cs="Times New Roman"/>
                <w:sz w:val="24"/>
                <w:szCs w:val="24"/>
                <w:lang w:eastAsia="en-GB"/>
              </w:rPr>
            </w:pPr>
            <w:r w:rsidRPr="001C7EC1">
              <w:rPr>
                <w:rFonts w:ascii="Arial Rounded MT Bold" w:eastAsia="Times New Roman" w:hAnsi="Arial Rounded MT Bold" w:cs="Calibri"/>
                <w:sz w:val="18"/>
                <w:szCs w:val="18"/>
                <w:bdr w:val="none" w:sz="0" w:space="0" w:color="auto" w:frame="1"/>
                <w:lang w:eastAsia="en-GB"/>
              </w:rPr>
              <w:t>Language rich – magpie, book talk, reading as a reader</w:t>
            </w:r>
          </w:p>
          <w:p w:rsidR="001C7EC1" w:rsidRPr="001C7EC1" w:rsidRDefault="001C7EC1" w:rsidP="001C7EC1">
            <w:pPr>
              <w:numPr>
                <w:ilvl w:val="0"/>
                <w:numId w:val="9"/>
              </w:numPr>
              <w:spacing w:after="0" w:line="240" w:lineRule="auto"/>
              <w:ind w:left="0"/>
              <w:textAlignment w:val="top"/>
              <w:rPr>
                <w:rFonts w:ascii="Times New Roman" w:eastAsia="Times New Roman" w:hAnsi="Times New Roman" w:cs="Times New Roman"/>
                <w:sz w:val="24"/>
                <w:szCs w:val="24"/>
                <w:lang w:eastAsia="en-GB"/>
              </w:rPr>
            </w:pPr>
            <w:r w:rsidRPr="001C7EC1">
              <w:rPr>
                <w:rFonts w:ascii="Arial Rounded MT Bold" w:eastAsia="Times New Roman" w:hAnsi="Arial Rounded MT Bold" w:cs="Calibri"/>
                <w:sz w:val="18"/>
                <w:szCs w:val="18"/>
                <w:bdr w:val="none" w:sz="0" w:space="0" w:color="auto" w:frame="1"/>
                <w:lang w:eastAsia="en-GB"/>
              </w:rPr>
              <w:t>Grammar woven through and explicitly referred to and modelled</w:t>
            </w:r>
          </w:p>
        </w:tc>
        <w:tc>
          <w:tcPr>
            <w:tcW w:w="3300" w:type="dxa"/>
            <w:tcMar>
              <w:top w:w="0" w:type="dxa"/>
              <w:left w:w="105" w:type="dxa"/>
              <w:bottom w:w="0" w:type="dxa"/>
              <w:right w:w="105" w:type="dxa"/>
            </w:tcMar>
            <w:hideMark/>
          </w:tcPr>
          <w:p w:rsidR="001C7EC1" w:rsidRPr="001C7EC1" w:rsidRDefault="001C7EC1" w:rsidP="001C7EC1">
            <w:pPr>
              <w:numPr>
                <w:ilvl w:val="0"/>
                <w:numId w:val="10"/>
              </w:numPr>
              <w:spacing w:after="0" w:line="240" w:lineRule="auto"/>
              <w:ind w:left="0"/>
              <w:textAlignment w:val="top"/>
              <w:rPr>
                <w:rFonts w:ascii="Times New Roman" w:eastAsia="Times New Roman" w:hAnsi="Times New Roman" w:cs="Times New Roman"/>
                <w:sz w:val="24"/>
                <w:szCs w:val="24"/>
                <w:lang w:eastAsia="en-GB"/>
              </w:rPr>
            </w:pPr>
            <w:r w:rsidRPr="001C7EC1">
              <w:rPr>
                <w:rFonts w:ascii="Arial Rounded MT Bold" w:eastAsia="Times New Roman" w:hAnsi="Arial Rounded MT Bold" w:cs="Calibri"/>
                <w:sz w:val="18"/>
                <w:szCs w:val="18"/>
                <w:bdr w:val="none" w:sz="0" w:space="0" w:color="auto" w:frame="1"/>
                <w:lang w:eastAsia="en-GB"/>
              </w:rPr>
              <w:t>Scaffolding through text types, models, peer support and adult interaction</w:t>
            </w:r>
          </w:p>
          <w:p w:rsidR="001C7EC1" w:rsidRPr="001C7EC1" w:rsidRDefault="001C7EC1" w:rsidP="001C7EC1">
            <w:pPr>
              <w:numPr>
                <w:ilvl w:val="0"/>
                <w:numId w:val="10"/>
              </w:numPr>
              <w:spacing w:after="0" w:line="240" w:lineRule="auto"/>
              <w:ind w:left="0"/>
              <w:textAlignment w:val="top"/>
              <w:rPr>
                <w:rFonts w:ascii="Times New Roman" w:eastAsia="Times New Roman" w:hAnsi="Times New Roman" w:cs="Times New Roman"/>
                <w:sz w:val="24"/>
                <w:szCs w:val="24"/>
                <w:lang w:eastAsia="en-GB"/>
              </w:rPr>
            </w:pPr>
            <w:r w:rsidRPr="001C7EC1">
              <w:rPr>
                <w:rFonts w:ascii="Arial Rounded MT Bold" w:eastAsia="Times New Roman" w:hAnsi="Arial Rounded MT Bold" w:cs="Calibri"/>
                <w:sz w:val="18"/>
                <w:szCs w:val="18"/>
                <w:bdr w:val="none" w:sz="0" w:space="0" w:color="auto" w:frame="1"/>
                <w:lang w:eastAsia="en-GB"/>
              </w:rPr>
              <w:t>Addressing errors at the point of misconception</w:t>
            </w:r>
          </w:p>
          <w:p w:rsidR="001C7EC1" w:rsidRPr="001C7EC1" w:rsidRDefault="001C7EC1" w:rsidP="001C7EC1">
            <w:pPr>
              <w:numPr>
                <w:ilvl w:val="0"/>
                <w:numId w:val="10"/>
              </w:numPr>
              <w:spacing w:after="0" w:line="240" w:lineRule="auto"/>
              <w:ind w:left="0"/>
              <w:textAlignment w:val="top"/>
              <w:rPr>
                <w:rFonts w:ascii="Times New Roman" w:eastAsia="Times New Roman" w:hAnsi="Times New Roman" w:cs="Times New Roman"/>
                <w:sz w:val="24"/>
                <w:szCs w:val="24"/>
                <w:lang w:eastAsia="en-GB"/>
              </w:rPr>
            </w:pPr>
            <w:r w:rsidRPr="001C7EC1">
              <w:rPr>
                <w:rFonts w:ascii="Arial Rounded MT Bold" w:eastAsia="Times New Roman" w:hAnsi="Arial Rounded MT Bold" w:cs="Calibri"/>
                <w:sz w:val="18"/>
                <w:szCs w:val="18"/>
                <w:bdr w:val="none" w:sz="0" w:space="0" w:color="auto" w:frame="1"/>
                <w:lang w:eastAsia="en-GB"/>
              </w:rPr>
              <w:t xml:space="preserve">Delving deeper through questioning, both </w:t>
            </w:r>
            <w:proofErr w:type="gramStart"/>
            <w:r w:rsidRPr="001C7EC1">
              <w:rPr>
                <w:rFonts w:ascii="Arial Rounded MT Bold" w:eastAsia="Times New Roman" w:hAnsi="Arial Rounded MT Bold" w:cs="Calibri"/>
                <w:sz w:val="18"/>
                <w:szCs w:val="18"/>
                <w:bdr w:val="none" w:sz="0" w:space="0" w:color="auto" w:frame="1"/>
                <w:lang w:eastAsia="en-GB"/>
              </w:rPr>
              <w:t>adult</w:t>
            </w:r>
            <w:proofErr w:type="gramEnd"/>
            <w:r w:rsidRPr="001C7EC1">
              <w:rPr>
                <w:rFonts w:ascii="Arial Rounded MT Bold" w:eastAsia="Times New Roman" w:hAnsi="Arial Rounded MT Bold" w:cs="Calibri"/>
                <w:sz w:val="18"/>
                <w:szCs w:val="18"/>
                <w:bdr w:val="none" w:sz="0" w:space="0" w:color="auto" w:frame="1"/>
                <w:lang w:eastAsia="en-GB"/>
              </w:rPr>
              <w:t xml:space="preserve"> led and child led</w:t>
            </w:r>
          </w:p>
          <w:p w:rsidR="001C7EC1" w:rsidRPr="001C7EC1" w:rsidRDefault="001C7EC1" w:rsidP="001C7EC1">
            <w:pPr>
              <w:numPr>
                <w:ilvl w:val="0"/>
                <w:numId w:val="10"/>
              </w:numPr>
              <w:spacing w:after="0" w:line="240" w:lineRule="auto"/>
              <w:ind w:left="0"/>
              <w:textAlignment w:val="top"/>
              <w:rPr>
                <w:rFonts w:ascii="Times New Roman" w:eastAsia="Times New Roman" w:hAnsi="Times New Roman" w:cs="Times New Roman"/>
                <w:sz w:val="24"/>
                <w:szCs w:val="24"/>
                <w:lang w:eastAsia="en-GB"/>
              </w:rPr>
            </w:pPr>
            <w:r w:rsidRPr="001C7EC1">
              <w:rPr>
                <w:rFonts w:ascii="Arial Rounded MT Bold" w:eastAsia="Times New Roman" w:hAnsi="Arial Rounded MT Bold" w:cs="Calibri"/>
                <w:sz w:val="18"/>
                <w:szCs w:val="18"/>
                <w:bdr w:val="none" w:sz="0" w:space="0" w:color="auto" w:frame="1"/>
                <w:lang w:eastAsia="en-GB"/>
              </w:rPr>
              <w:t>Use feedback, both at home and in school, learning conversations, play partnering and sustained shared thinking strategies to reinforce and extend learning</w:t>
            </w:r>
          </w:p>
          <w:p w:rsidR="001C7EC1" w:rsidRPr="001C7EC1" w:rsidRDefault="001C7EC1" w:rsidP="001C7EC1">
            <w:pPr>
              <w:numPr>
                <w:ilvl w:val="0"/>
                <w:numId w:val="10"/>
              </w:numPr>
              <w:spacing w:after="0" w:line="240" w:lineRule="auto"/>
              <w:ind w:left="0"/>
              <w:textAlignment w:val="top"/>
              <w:rPr>
                <w:rFonts w:ascii="Times New Roman" w:eastAsia="Times New Roman" w:hAnsi="Times New Roman" w:cs="Times New Roman"/>
                <w:sz w:val="24"/>
                <w:szCs w:val="24"/>
                <w:lang w:eastAsia="en-GB"/>
              </w:rPr>
            </w:pPr>
            <w:r w:rsidRPr="001C7EC1">
              <w:rPr>
                <w:rFonts w:ascii="Arial Rounded MT Bold" w:eastAsia="Times New Roman" w:hAnsi="Arial Rounded MT Bold" w:cs="Calibri"/>
                <w:sz w:val="18"/>
                <w:szCs w:val="18"/>
                <w:bdr w:val="none" w:sz="0" w:space="0" w:color="auto" w:frame="1"/>
                <w:lang w:eastAsia="en-GB"/>
              </w:rPr>
              <w:t>Promoting independence through innovation and application to different contexts</w:t>
            </w:r>
          </w:p>
        </w:tc>
        <w:tc>
          <w:tcPr>
            <w:tcW w:w="4590" w:type="dxa"/>
            <w:tcMar>
              <w:top w:w="0" w:type="dxa"/>
              <w:left w:w="105" w:type="dxa"/>
              <w:bottom w:w="0" w:type="dxa"/>
              <w:right w:w="105" w:type="dxa"/>
            </w:tcMar>
            <w:hideMark/>
          </w:tcPr>
          <w:p w:rsidR="001C7EC1" w:rsidRPr="001C7EC1" w:rsidRDefault="001C7EC1" w:rsidP="001C7EC1">
            <w:pPr>
              <w:numPr>
                <w:ilvl w:val="0"/>
                <w:numId w:val="11"/>
              </w:numPr>
              <w:spacing w:after="0" w:line="240" w:lineRule="auto"/>
              <w:ind w:left="0"/>
              <w:textAlignment w:val="top"/>
              <w:rPr>
                <w:rFonts w:ascii="Times New Roman" w:eastAsia="Times New Roman" w:hAnsi="Times New Roman" w:cs="Times New Roman"/>
                <w:sz w:val="24"/>
                <w:szCs w:val="24"/>
                <w:lang w:eastAsia="en-GB"/>
              </w:rPr>
            </w:pPr>
            <w:r w:rsidRPr="001C7EC1">
              <w:rPr>
                <w:rFonts w:ascii="Arial Rounded MT Bold" w:eastAsia="Times New Roman" w:hAnsi="Arial Rounded MT Bold" w:cs="Calibri"/>
                <w:sz w:val="18"/>
                <w:szCs w:val="18"/>
                <w:bdr w:val="none" w:sz="0" w:space="0" w:color="auto" w:frame="1"/>
                <w:lang w:eastAsia="en-GB"/>
              </w:rPr>
              <w:t xml:space="preserve">Sequential mapping and skills progression following the Talk </w:t>
            </w:r>
            <w:r>
              <w:rPr>
                <w:rFonts w:ascii="Arial Rounded MT Bold" w:eastAsia="Times New Roman" w:hAnsi="Arial Rounded MT Bold" w:cs="Calibri"/>
                <w:sz w:val="18"/>
                <w:szCs w:val="18"/>
                <w:bdr w:val="none" w:sz="0" w:space="0" w:color="auto" w:frame="1"/>
                <w:lang w:eastAsia="en-GB"/>
              </w:rPr>
              <w:t>for</w:t>
            </w:r>
            <w:r w:rsidRPr="001C7EC1">
              <w:rPr>
                <w:rFonts w:ascii="Arial Rounded MT Bold" w:eastAsia="Times New Roman" w:hAnsi="Arial Rounded MT Bold" w:cs="Calibri"/>
                <w:sz w:val="18"/>
                <w:szCs w:val="18"/>
                <w:bdr w:val="none" w:sz="0" w:space="0" w:color="auto" w:frame="1"/>
                <w:lang w:eastAsia="en-GB"/>
              </w:rPr>
              <w:t xml:space="preserve"> Writing sequence, Handwriting and Spelling schemes</w:t>
            </w:r>
          </w:p>
          <w:p w:rsidR="001C7EC1" w:rsidRPr="001C7EC1" w:rsidRDefault="001C7EC1" w:rsidP="001C7EC1">
            <w:pPr>
              <w:numPr>
                <w:ilvl w:val="0"/>
                <w:numId w:val="11"/>
              </w:numPr>
              <w:spacing w:after="0" w:line="240" w:lineRule="auto"/>
              <w:ind w:left="0"/>
              <w:textAlignment w:val="top"/>
              <w:rPr>
                <w:rFonts w:ascii="Times New Roman" w:eastAsia="Times New Roman" w:hAnsi="Times New Roman" w:cs="Times New Roman"/>
                <w:sz w:val="24"/>
                <w:szCs w:val="24"/>
                <w:lang w:eastAsia="en-GB"/>
              </w:rPr>
            </w:pPr>
            <w:r w:rsidRPr="001C7EC1">
              <w:rPr>
                <w:rFonts w:ascii="Arial Rounded MT Bold" w:eastAsia="Times New Roman" w:hAnsi="Arial Rounded MT Bold" w:cs="Calibri"/>
                <w:sz w:val="18"/>
                <w:szCs w:val="18"/>
                <w:bdr w:val="none" w:sz="0" w:space="0" w:color="auto" w:frame="1"/>
                <w:lang w:eastAsia="en-GB"/>
              </w:rPr>
              <w:t>Learning environment where writing is evident everywhere.</w:t>
            </w:r>
          </w:p>
          <w:p w:rsidR="001C7EC1" w:rsidRPr="001C7EC1" w:rsidRDefault="001C7EC1" w:rsidP="001C7EC1">
            <w:pPr>
              <w:numPr>
                <w:ilvl w:val="0"/>
                <w:numId w:val="11"/>
              </w:numPr>
              <w:spacing w:after="0" w:line="240" w:lineRule="auto"/>
              <w:ind w:left="0"/>
              <w:textAlignment w:val="top"/>
              <w:rPr>
                <w:rFonts w:ascii="Times New Roman" w:eastAsia="Times New Roman" w:hAnsi="Times New Roman" w:cs="Times New Roman"/>
                <w:sz w:val="24"/>
                <w:szCs w:val="24"/>
                <w:lang w:eastAsia="en-GB"/>
              </w:rPr>
            </w:pPr>
            <w:r w:rsidRPr="001C7EC1">
              <w:rPr>
                <w:rFonts w:ascii="Arial Rounded MT Bold" w:eastAsia="Times New Roman" w:hAnsi="Arial Rounded MT Bold" w:cs="Calibri"/>
                <w:sz w:val="18"/>
                <w:szCs w:val="18"/>
                <w:bdr w:val="none" w:sz="0" w:space="0" w:color="auto" w:frame="1"/>
                <w:lang w:eastAsia="en-GB"/>
              </w:rPr>
              <w:t>Access to writing materials such as story maps available for children to revisit and build upon independently.</w:t>
            </w:r>
          </w:p>
          <w:p w:rsidR="001C7EC1" w:rsidRPr="001C7EC1" w:rsidRDefault="001C7EC1" w:rsidP="001C7EC1">
            <w:pPr>
              <w:numPr>
                <w:ilvl w:val="0"/>
                <w:numId w:val="11"/>
              </w:numPr>
              <w:spacing w:after="0" w:line="240" w:lineRule="auto"/>
              <w:ind w:left="0"/>
              <w:textAlignment w:val="top"/>
              <w:rPr>
                <w:rFonts w:ascii="Times New Roman" w:eastAsia="Times New Roman" w:hAnsi="Times New Roman" w:cs="Times New Roman"/>
                <w:sz w:val="24"/>
                <w:szCs w:val="24"/>
                <w:lang w:eastAsia="en-GB"/>
              </w:rPr>
            </w:pPr>
            <w:r w:rsidRPr="001C7EC1">
              <w:rPr>
                <w:rFonts w:ascii="Arial Rounded MT Bold" w:eastAsia="Times New Roman" w:hAnsi="Arial Rounded MT Bold" w:cs="Calibri"/>
                <w:sz w:val="18"/>
                <w:szCs w:val="18"/>
                <w:bdr w:val="none" w:sz="0" w:space="0" w:color="auto" w:frame="1"/>
                <w:lang w:eastAsia="en-GB"/>
              </w:rPr>
              <w:t>Opportunities for writing across the curriculum and provision, encouraging children to turn to writing as part of their learning, play and exploration</w:t>
            </w:r>
          </w:p>
          <w:p w:rsidR="001C7EC1" w:rsidRPr="001C7EC1" w:rsidRDefault="001C7EC1" w:rsidP="001C7EC1">
            <w:pPr>
              <w:numPr>
                <w:ilvl w:val="0"/>
                <w:numId w:val="11"/>
              </w:numPr>
              <w:spacing w:after="0" w:line="240" w:lineRule="auto"/>
              <w:ind w:left="0"/>
              <w:textAlignment w:val="top"/>
              <w:rPr>
                <w:rFonts w:ascii="Times New Roman" w:eastAsia="Times New Roman" w:hAnsi="Times New Roman" w:cs="Times New Roman"/>
                <w:sz w:val="24"/>
                <w:szCs w:val="24"/>
                <w:lang w:eastAsia="en-GB"/>
              </w:rPr>
            </w:pPr>
            <w:r w:rsidRPr="001C7EC1">
              <w:rPr>
                <w:rFonts w:ascii="Arial Rounded MT Bold" w:eastAsia="Times New Roman" w:hAnsi="Arial Rounded MT Bold" w:cs="Calibri"/>
                <w:sz w:val="18"/>
                <w:szCs w:val="18"/>
                <w:bdr w:val="none" w:sz="0" w:space="0" w:color="auto" w:frame="1"/>
                <w:lang w:eastAsia="en-GB"/>
              </w:rPr>
              <w:t>Applying skills and knowledge into new contexts by making links to previous learning</w:t>
            </w:r>
          </w:p>
        </w:tc>
      </w:tr>
    </w:tbl>
    <w:p w:rsidR="001C7EC1" w:rsidRPr="001C7EC1" w:rsidRDefault="001C7EC1" w:rsidP="001C7EC1">
      <w:pPr>
        <w:shd w:val="clear" w:color="auto" w:fill="FFFFFF"/>
        <w:spacing w:after="0" w:line="240" w:lineRule="auto"/>
        <w:textAlignment w:val="top"/>
        <w:rPr>
          <w:rFonts w:ascii="Arial" w:eastAsia="Times New Roman" w:hAnsi="Arial" w:cs="Arial"/>
          <w:color w:val="000000"/>
          <w:sz w:val="24"/>
          <w:szCs w:val="24"/>
          <w:lang w:eastAsia="en-GB"/>
        </w:rPr>
      </w:pPr>
      <w:r w:rsidRPr="001C7EC1">
        <w:rPr>
          <w:rFonts w:ascii="Arial" w:eastAsia="Times New Roman" w:hAnsi="Arial" w:cs="Arial"/>
          <w:color w:val="000000"/>
          <w:sz w:val="24"/>
          <w:szCs w:val="24"/>
          <w:lang w:eastAsia="en-GB"/>
        </w:rPr>
        <w:t> </w:t>
      </w:r>
    </w:p>
    <w:p w:rsidR="00533CF8" w:rsidRPr="00533CF8" w:rsidRDefault="00533CF8" w:rsidP="00533CF8">
      <w:pPr>
        <w:shd w:val="clear" w:color="auto" w:fill="FFFFFF"/>
        <w:spacing w:after="0" w:line="240" w:lineRule="auto"/>
        <w:textAlignment w:val="top"/>
        <w:rPr>
          <w:rFonts w:ascii="Arial" w:eastAsia="Times New Roman" w:hAnsi="Arial" w:cs="Arial"/>
          <w:color w:val="000000"/>
          <w:sz w:val="24"/>
          <w:szCs w:val="24"/>
          <w:lang w:eastAsia="en-GB"/>
        </w:rPr>
      </w:pPr>
    </w:p>
    <w:p w:rsidR="00533CF8" w:rsidRDefault="00533CF8"/>
    <w:sectPr w:rsidR="00533CF8" w:rsidSect="00533CF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254CF"/>
    <w:multiLevelType w:val="multilevel"/>
    <w:tmpl w:val="9D1A5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F55896"/>
    <w:multiLevelType w:val="multilevel"/>
    <w:tmpl w:val="9780A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56423B"/>
    <w:multiLevelType w:val="multilevel"/>
    <w:tmpl w:val="05D64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D201D1"/>
    <w:multiLevelType w:val="multilevel"/>
    <w:tmpl w:val="CC0A4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3141CC"/>
    <w:multiLevelType w:val="multilevel"/>
    <w:tmpl w:val="EC16C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4074543"/>
    <w:multiLevelType w:val="multilevel"/>
    <w:tmpl w:val="BE9A9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0394408"/>
    <w:multiLevelType w:val="multilevel"/>
    <w:tmpl w:val="4484E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A382DCA"/>
    <w:multiLevelType w:val="multilevel"/>
    <w:tmpl w:val="CE400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1B6178E"/>
    <w:multiLevelType w:val="multilevel"/>
    <w:tmpl w:val="BBF0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3EB3C90"/>
    <w:multiLevelType w:val="multilevel"/>
    <w:tmpl w:val="20F00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EB81C8A"/>
    <w:multiLevelType w:val="multilevel"/>
    <w:tmpl w:val="2AA20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3"/>
  </w:num>
  <w:num w:numId="3">
    <w:abstractNumId w:val="7"/>
  </w:num>
  <w:num w:numId="4">
    <w:abstractNumId w:val="10"/>
  </w:num>
  <w:num w:numId="5">
    <w:abstractNumId w:val="6"/>
  </w:num>
  <w:num w:numId="6">
    <w:abstractNumId w:val="1"/>
  </w:num>
  <w:num w:numId="7">
    <w:abstractNumId w:val="0"/>
  </w:num>
  <w:num w:numId="8">
    <w:abstractNumId w:val="5"/>
  </w:num>
  <w:num w:numId="9">
    <w:abstractNumId w:val="9"/>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CF8"/>
    <w:rsid w:val="001C7EC1"/>
    <w:rsid w:val="00533CF8"/>
    <w:rsid w:val="00573F01"/>
    <w:rsid w:val="006423E6"/>
    <w:rsid w:val="00694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83270"/>
  <w15:chartTrackingRefBased/>
  <w15:docId w15:val="{F79449B3-564E-4B91-9E6D-22CFF9E01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33C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33C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8162222">
      <w:bodyDiv w:val="1"/>
      <w:marLeft w:val="0"/>
      <w:marRight w:val="0"/>
      <w:marTop w:val="0"/>
      <w:marBottom w:val="0"/>
      <w:divBdr>
        <w:top w:val="none" w:sz="0" w:space="0" w:color="auto"/>
        <w:left w:val="none" w:sz="0" w:space="0" w:color="auto"/>
        <w:bottom w:val="none" w:sz="0" w:space="0" w:color="auto"/>
        <w:right w:val="none" w:sz="0" w:space="0" w:color="auto"/>
      </w:divBdr>
      <w:divsChild>
        <w:div w:id="1968464968">
          <w:marLeft w:val="0"/>
          <w:marRight w:val="0"/>
          <w:marTop w:val="0"/>
          <w:marBottom w:val="0"/>
          <w:divBdr>
            <w:top w:val="none" w:sz="0" w:space="0" w:color="auto"/>
            <w:left w:val="none" w:sz="0" w:space="0" w:color="auto"/>
            <w:bottom w:val="none" w:sz="0" w:space="0" w:color="auto"/>
            <w:right w:val="none" w:sz="0" w:space="0" w:color="auto"/>
          </w:divBdr>
        </w:div>
      </w:divsChild>
    </w:div>
    <w:div w:id="2074310642">
      <w:bodyDiv w:val="1"/>
      <w:marLeft w:val="0"/>
      <w:marRight w:val="0"/>
      <w:marTop w:val="0"/>
      <w:marBottom w:val="0"/>
      <w:divBdr>
        <w:top w:val="none" w:sz="0" w:space="0" w:color="auto"/>
        <w:left w:val="none" w:sz="0" w:space="0" w:color="auto"/>
        <w:bottom w:val="none" w:sz="0" w:space="0" w:color="auto"/>
        <w:right w:val="none" w:sz="0" w:space="0" w:color="auto"/>
      </w:divBdr>
      <w:divsChild>
        <w:div w:id="1198588735">
          <w:marLeft w:val="0"/>
          <w:marRight w:val="0"/>
          <w:marTop w:val="0"/>
          <w:marBottom w:val="0"/>
          <w:divBdr>
            <w:top w:val="none" w:sz="0" w:space="0" w:color="auto"/>
            <w:left w:val="none" w:sz="0" w:space="0" w:color="auto"/>
            <w:bottom w:val="none" w:sz="0" w:space="0" w:color="auto"/>
            <w:right w:val="none" w:sz="0" w:space="0" w:color="auto"/>
          </w:divBdr>
        </w:div>
        <w:div w:id="13947416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963</Words>
  <Characters>5490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O'Reilly</dc:creator>
  <cp:keywords/>
  <dc:description/>
  <cp:lastModifiedBy>Katherine Lewis</cp:lastModifiedBy>
  <cp:revision>2</cp:revision>
  <dcterms:created xsi:type="dcterms:W3CDTF">2025-11-12T20:14:00Z</dcterms:created>
  <dcterms:modified xsi:type="dcterms:W3CDTF">2025-11-12T20:14:00Z</dcterms:modified>
</cp:coreProperties>
</file>